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203D20" w:rsidP="00DC20A7">
      <w:pPr>
        <w:spacing w:line="240" w:lineRule="auto"/>
        <w:jc w:val="center"/>
        <w:rPr>
          <w:b/>
          <w:color w:val="000000" w:themeColor="text1"/>
          <w:sz w:val="18"/>
          <w:szCs w:val="18"/>
        </w:rPr>
      </w:pPr>
      <w:r>
        <w:rPr>
          <w:b/>
          <w:color w:val="000000" w:themeColor="text1"/>
          <w:sz w:val="18"/>
          <w:szCs w:val="18"/>
        </w:rPr>
        <w:t>№</w:t>
      </w:r>
      <w:r w:rsidR="003D3471">
        <w:rPr>
          <w:b/>
          <w:color w:val="000000" w:themeColor="text1"/>
          <w:sz w:val="18"/>
          <w:szCs w:val="18"/>
        </w:rPr>
        <w:t xml:space="preserve"> </w:t>
      </w:r>
      <w:r w:rsidR="00314FE1">
        <w:rPr>
          <w:b/>
          <w:color w:val="000000" w:themeColor="text1"/>
          <w:sz w:val="18"/>
          <w:szCs w:val="18"/>
        </w:rPr>
        <w:t>11</w:t>
      </w:r>
      <w:r w:rsidR="0019367D">
        <w:rPr>
          <w:b/>
          <w:color w:val="000000" w:themeColor="text1"/>
          <w:sz w:val="18"/>
          <w:szCs w:val="18"/>
        </w:rPr>
        <w:t>/1</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314FE1">
        <w:rPr>
          <w:color w:val="000000" w:themeColor="text1"/>
          <w:sz w:val="18"/>
          <w:szCs w:val="18"/>
        </w:rPr>
        <w:t>2</w:t>
      </w:r>
      <w:r w:rsidR="0019367D">
        <w:rPr>
          <w:color w:val="000000" w:themeColor="text1"/>
          <w:sz w:val="18"/>
          <w:szCs w:val="18"/>
        </w:rPr>
        <w:t>6</w:t>
      </w:r>
      <w:r w:rsidR="007663DE" w:rsidRPr="00AB3943">
        <w:rPr>
          <w:color w:val="000000" w:themeColor="text1"/>
          <w:sz w:val="18"/>
          <w:szCs w:val="18"/>
        </w:rPr>
        <w:t xml:space="preserve"> </w:t>
      </w:r>
      <w:r w:rsidR="00314FE1">
        <w:rPr>
          <w:color w:val="000000" w:themeColor="text1"/>
          <w:sz w:val="18"/>
          <w:szCs w:val="18"/>
        </w:rPr>
        <w:t>июня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7"/>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19367D">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19367D">
              <w:rPr>
                <w:b/>
                <w:color w:val="000000" w:themeColor="text1"/>
                <w:sz w:val="18"/>
                <w:szCs w:val="18"/>
                <w:lang w:eastAsia="en-US"/>
              </w:rPr>
              <w:t>3</w:t>
            </w:r>
            <w:bookmarkStart w:id="0" w:name="_GoBack"/>
            <w:bookmarkEnd w:id="0"/>
            <w:r w:rsidR="00DC20A7" w:rsidRPr="00AB3943">
              <w:rPr>
                <w:b/>
                <w:color w:val="000000" w:themeColor="text1"/>
                <w:sz w:val="18"/>
                <w:szCs w:val="18"/>
                <w:lang w:eastAsia="en-US"/>
              </w:rPr>
              <w:t xml:space="preserve"> страниц</w:t>
            </w:r>
            <w:r w:rsidR="00BB7F1B">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8F0312" w:rsidRDefault="008F0312"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0F2F1A">
        <w:rPr>
          <w:sz w:val="18"/>
          <w:szCs w:val="18"/>
        </w:rPr>
        <w:fldChar w:fldCharType="begin"/>
      </w:r>
      <w:r w:rsidR="000F2F1A">
        <w:rPr>
          <w:sz w:val="18"/>
          <w:szCs w:val="18"/>
        </w:rPr>
        <w:instrText xml:space="preserve"> INCLUDEPICTURE  "http://www.heraldik.ru/reg36/36petropavlovsky_g.gif" \* MERGEFORMATINET </w:instrText>
      </w:r>
      <w:r w:rsidR="000F2F1A">
        <w:rPr>
          <w:sz w:val="18"/>
          <w:szCs w:val="18"/>
        </w:rPr>
        <w:fldChar w:fldCharType="separate"/>
      </w:r>
      <w:r w:rsidR="00C963FB">
        <w:rPr>
          <w:sz w:val="18"/>
          <w:szCs w:val="18"/>
        </w:rPr>
        <w:fldChar w:fldCharType="begin"/>
      </w:r>
      <w:r w:rsidR="00C963FB">
        <w:rPr>
          <w:sz w:val="18"/>
          <w:szCs w:val="18"/>
        </w:rPr>
        <w:instrText xml:space="preserve"> INCLUDEPICTURE  "http://www.heraldik.ru/reg36/36petropavlovsky_g.gif" \* MERGEFORMATINET </w:instrText>
      </w:r>
      <w:r w:rsidR="00C963FB">
        <w:rPr>
          <w:sz w:val="18"/>
          <w:szCs w:val="18"/>
        </w:rPr>
        <w:fldChar w:fldCharType="separate"/>
      </w:r>
      <w:r w:rsidR="00CE2327">
        <w:rPr>
          <w:sz w:val="18"/>
          <w:szCs w:val="18"/>
        </w:rPr>
        <w:fldChar w:fldCharType="begin"/>
      </w:r>
      <w:r w:rsidR="00CE2327">
        <w:rPr>
          <w:sz w:val="18"/>
          <w:szCs w:val="18"/>
        </w:rPr>
        <w:instrText xml:space="preserve"> INCLUDEPICTURE  "http://www.heraldik.ru/reg36/36petropavlovsky_g.gif" \* MERGEFORMATINET </w:instrText>
      </w:r>
      <w:r w:rsidR="00CE2327">
        <w:rPr>
          <w:sz w:val="18"/>
          <w:szCs w:val="18"/>
        </w:rPr>
        <w:fldChar w:fldCharType="separate"/>
      </w:r>
      <w:r w:rsidR="008F0312">
        <w:rPr>
          <w:sz w:val="18"/>
          <w:szCs w:val="18"/>
        </w:rPr>
        <w:fldChar w:fldCharType="begin"/>
      </w:r>
      <w:r w:rsidR="008F0312">
        <w:rPr>
          <w:sz w:val="18"/>
          <w:szCs w:val="18"/>
        </w:rPr>
        <w:instrText xml:space="preserve"> INCLUDEPICTURE  "http://www.heraldik.ru/reg36/36petropavlovsky_g.gif" \* MERGEFORMATINET </w:instrText>
      </w:r>
      <w:r w:rsidR="008F0312">
        <w:rPr>
          <w:sz w:val="18"/>
          <w:szCs w:val="18"/>
        </w:rPr>
        <w:fldChar w:fldCharType="separate"/>
      </w:r>
      <w:r w:rsidR="0019367D">
        <w:rPr>
          <w:sz w:val="18"/>
          <w:szCs w:val="18"/>
        </w:rPr>
        <w:fldChar w:fldCharType="begin"/>
      </w:r>
      <w:r w:rsidR="0019367D">
        <w:rPr>
          <w:sz w:val="18"/>
          <w:szCs w:val="18"/>
        </w:rPr>
        <w:instrText xml:space="preserve"> </w:instrText>
      </w:r>
      <w:r w:rsidR="0019367D">
        <w:rPr>
          <w:sz w:val="18"/>
          <w:szCs w:val="18"/>
        </w:rPr>
        <w:instrText>INCLUDEPICTURE  "http://www.heraldik.ru/reg36/36petropavlovsky_g.gif" \* ME</w:instrText>
      </w:r>
      <w:r w:rsidR="0019367D">
        <w:rPr>
          <w:sz w:val="18"/>
          <w:szCs w:val="18"/>
        </w:rPr>
        <w:instrText>RGEFORMATINET</w:instrText>
      </w:r>
      <w:r w:rsidR="0019367D">
        <w:rPr>
          <w:sz w:val="18"/>
          <w:szCs w:val="18"/>
        </w:rPr>
        <w:instrText xml:space="preserve"> </w:instrText>
      </w:r>
      <w:r w:rsidR="0019367D">
        <w:rPr>
          <w:sz w:val="18"/>
          <w:szCs w:val="18"/>
        </w:rPr>
        <w:fldChar w:fldCharType="separate"/>
      </w:r>
      <w:r w:rsidR="0019367D">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19367D">
        <w:rPr>
          <w:sz w:val="18"/>
          <w:szCs w:val="18"/>
        </w:rPr>
        <w:fldChar w:fldCharType="end"/>
      </w:r>
      <w:r w:rsidR="008F0312">
        <w:rPr>
          <w:sz w:val="18"/>
          <w:szCs w:val="18"/>
        </w:rPr>
        <w:fldChar w:fldCharType="end"/>
      </w:r>
      <w:r w:rsidR="00CE2327">
        <w:rPr>
          <w:sz w:val="18"/>
          <w:szCs w:val="18"/>
        </w:rPr>
        <w:fldChar w:fldCharType="end"/>
      </w:r>
      <w:r w:rsidR="00C963FB">
        <w:rPr>
          <w:sz w:val="18"/>
          <w:szCs w:val="18"/>
        </w:rPr>
        <w:fldChar w:fldCharType="end"/>
      </w:r>
      <w:r w:rsidR="000F2F1A">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3D3471">
        <w:rPr>
          <w:sz w:val="18"/>
          <w:szCs w:val="18"/>
          <w:u w:val="single"/>
        </w:rPr>
        <w:t xml:space="preserve">  </w:t>
      </w:r>
      <w:r w:rsidR="0019367D">
        <w:rPr>
          <w:sz w:val="18"/>
          <w:szCs w:val="18"/>
          <w:u w:val="single"/>
        </w:rPr>
        <w:t>26</w:t>
      </w:r>
      <w:r w:rsidR="003D3471">
        <w:rPr>
          <w:sz w:val="18"/>
          <w:szCs w:val="18"/>
          <w:u w:val="single"/>
        </w:rPr>
        <w:t>.06.2024</w:t>
      </w:r>
      <w:r w:rsidR="008F0312">
        <w:rPr>
          <w:sz w:val="18"/>
          <w:szCs w:val="18"/>
          <w:u w:val="single"/>
        </w:rPr>
        <w:t xml:space="preserve"> </w:t>
      </w:r>
      <w:r w:rsidR="003D3471">
        <w:rPr>
          <w:sz w:val="18"/>
          <w:szCs w:val="18"/>
          <w:u w:val="single"/>
        </w:rPr>
        <w:t>г.    №</w:t>
      </w:r>
      <w:r w:rsidR="008F0312">
        <w:rPr>
          <w:sz w:val="18"/>
          <w:szCs w:val="18"/>
          <w:u w:val="single"/>
        </w:rPr>
        <w:t xml:space="preserve"> </w:t>
      </w:r>
      <w:r w:rsidR="0019367D">
        <w:rPr>
          <w:sz w:val="18"/>
          <w:szCs w:val="18"/>
          <w:u w:val="single"/>
        </w:rPr>
        <w:t>4</w:t>
      </w:r>
      <w:r w:rsidRPr="00ED7941">
        <w:rPr>
          <w:sz w:val="18"/>
          <w:szCs w:val="18"/>
          <w:u w:val="single"/>
        </w:rPr>
        <w:t xml:space="preserve">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p>
    <w:p w:rsidR="0019367D" w:rsidRPr="0019367D" w:rsidRDefault="0019367D" w:rsidP="0019367D">
      <w:pPr>
        <w:ind w:right="4308" w:firstLine="567"/>
        <w:rPr>
          <w:sz w:val="18"/>
          <w:szCs w:val="18"/>
        </w:rPr>
      </w:pPr>
      <w:r w:rsidRPr="0019367D">
        <w:rPr>
          <w:sz w:val="18"/>
          <w:szCs w:val="18"/>
        </w:rPr>
        <w:t xml:space="preserve">О назначении публичных слушаний </w:t>
      </w:r>
      <w:r w:rsidRPr="0019367D">
        <w:rPr>
          <w:bCs/>
          <w:sz w:val="18"/>
          <w:szCs w:val="18"/>
        </w:rPr>
        <w:t>по проекту решения Совета народных депутатов Петропавловского муниципального района «Об утверждении отчета об исполнении бюджета</w:t>
      </w:r>
      <w:r w:rsidRPr="0019367D">
        <w:rPr>
          <w:sz w:val="18"/>
          <w:szCs w:val="18"/>
        </w:rPr>
        <w:t xml:space="preserve"> Петропавловского муниципального района Воронежской области за 2023 год»</w:t>
      </w:r>
    </w:p>
    <w:p w:rsidR="00C52693" w:rsidRPr="003D3471" w:rsidRDefault="00C52693" w:rsidP="00C52693">
      <w:pPr>
        <w:widowControl/>
        <w:autoSpaceDE/>
        <w:autoSpaceDN/>
        <w:adjustRightInd/>
        <w:spacing w:line="240" w:lineRule="auto"/>
        <w:ind w:right="4754" w:firstLine="0"/>
        <w:rPr>
          <w:sz w:val="18"/>
          <w:szCs w:val="18"/>
        </w:rPr>
      </w:pPr>
      <w:r w:rsidRPr="003D3471">
        <w:rPr>
          <w:sz w:val="18"/>
          <w:szCs w:val="18"/>
        </w:rPr>
        <w:br/>
      </w:r>
    </w:p>
    <w:p w:rsidR="00C52693" w:rsidRPr="00C52693" w:rsidRDefault="00C52693" w:rsidP="00C52693">
      <w:pPr>
        <w:widowControl/>
        <w:autoSpaceDE/>
        <w:autoSpaceDN/>
        <w:adjustRightInd/>
        <w:spacing w:line="240" w:lineRule="auto"/>
        <w:ind w:right="4754" w:firstLine="0"/>
        <w:rPr>
          <w:sz w:val="18"/>
          <w:szCs w:val="18"/>
        </w:rPr>
      </w:pPr>
    </w:p>
    <w:p w:rsidR="0019367D" w:rsidRPr="0019367D" w:rsidRDefault="0019367D" w:rsidP="0019367D">
      <w:pPr>
        <w:widowControl/>
        <w:autoSpaceDE/>
        <w:autoSpaceDN/>
        <w:adjustRightInd/>
        <w:ind w:firstLine="567"/>
        <w:rPr>
          <w:sz w:val="18"/>
          <w:szCs w:val="18"/>
        </w:rPr>
      </w:pPr>
      <w:r w:rsidRPr="0019367D">
        <w:rPr>
          <w:sz w:val="18"/>
          <w:szCs w:val="18"/>
        </w:rPr>
        <w:t xml:space="preserve">В соответствии со статьей 28 Федерального Закона от 6 октября 2003 </w:t>
      </w:r>
      <w:proofErr w:type="gramStart"/>
      <w:r w:rsidRPr="0019367D">
        <w:rPr>
          <w:sz w:val="18"/>
          <w:szCs w:val="18"/>
        </w:rPr>
        <w:t>года  №</w:t>
      </w:r>
      <w:proofErr w:type="gramEnd"/>
      <w:r w:rsidRPr="0019367D">
        <w:rPr>
          <w:sz w:val="18"/>
          <w:szCs w:val="18"/>
        </w:rPr>
        <w:t xml:space="preserve"> 131-ФЗ «Об общих принципах организации местного самоуправления в Российской Федерации», статьей 20 Устава Петропавловского муниципального района, статьей 4 решения Совета народных депутатов Петропавловского муниципального района от 23.12.2019 №38 «Об утверждении Положения о бюджетном процессе в Петропавловском муниципальном районе Воронежской области»:</w:t>
      </w:r>
    </w:p>
    <w:p w:rsidR="0019367D" w:rsidRPr="0019367D" w:rsidRDefault="0019367D" w:rsidP="0019367D">
      <w:pPr>
        <w:widowControl/>
        <w:autoSpaceDE/>
        <w:autoSpaceDN/>
        <w:adjustRightInd/>
        <w:ind w:firstLine="567"/>
        <w:rPr>
          <w:sz w:val="18"/>
          <w:szCs w:val="18"/>
        </w:rPr>
      </w:pPr>
      <w:r w:rsidRPr="0019367D">
        <w:rPr>
          <w:sz w:val="18"/>
          <w:szCs w:val="18"/>
        </w:rPr>
        <w:t>1. Назначить публичные слушания по проекту решения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Воронежской области за 2023 год» на 29 июля 2024 года в 10.00 часов в здании администрации Петропавловского муниципального района по адресу: Воронежская область, Петропавловский район, с. Петропавловка, ул. Победы, 28.</w:t>
      </w:r>
    </w:p>
    <w:p w:rsidR="0019367D" w:rsidRPr="0019367D" w:rsidRDefault="0019367D" w:rsidP="0019367D">
      <w:pPr>
        <w:widowControl/>
        <w:autoSpaceDE/>
        <w:autoSpaceDN/>
        <w:adjustRightInd/>
        <w:ind w:firstLine="567"/>
        <w:rPr>
          <w:sz w:val="18"/>
          <w:szCs w:val="18"/>
        </w:rPr>
      </w:pPr>
      <w:r w:rsidRPr="0019367D">
        <w:rPr>
          <w:sz w:val="18"/>
          <w:szCs w:val="18"/>
        </w:rPr>
        <w:t xml:space="preserve">2.Организацию и проведение публичных слушаний по проекту решения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Воронежской области за 2023 </w:t>
      </w:r>
      <w:proofErr w:type="gramStart"/>
      <w:r w:rsidRPr="0019367D">
        <w:rPr>
          <w:sz w:val="18"/>
          <w:szCs w:val="18"/>
        </w:rPr>
        <w:t>год»  возложить</w:t>
      </w:r>
      <w:proofErr w:type="gramEnd"/>
      <w:r w:rsidRPr="0019367D">
        <w:rPr>
          <w:sz w:val="18"/>
          <w:szCs w:val="18"/>
        </w:rPr>
        <w:t xml:space="preserve"> на комиссию по подготовке и проведению публичных слушаний в следующем составе:</w:t>
      </w:r>
    </w:p>
    <w:p w:rsidR="0019367D" w:rsidRPr="0019367D" w:rsidRDefault="0019367D" w:rsidP="0019367D">
      <w:pPr>
        <w:widowControl/>
        <w:autoSpaceDE/>
        <w:autoSpaceDN/>
        <w:adjustRightInd/>
        <w:ind w:firstLine="567"/>
        <w:rPr>
          <w:sz w:val="18"/>
          <w:szCs w:val="18"/>
        </w:rPr>
      </w:pPr>
      <w:r w:rsidRPr="0019367D">
        <w:rPr>
          <w:sz w:val="18"/>
          <w:szCs w:val="18"/>
        </w:rPr>
        <w:t>Хромых С.И. – глава Петропавловского муниципального района Воронежской области, председатель комиссии;</w:t>
      </w:r>
    </w:p>
    <w:p w:rsidR="0019367D" w:rsidRPr="0019367D" w:rsidRDefault="0019367D" w:rsidP="0019367D">
      <w:pPr>
        <w:widowControl/>
        <w:autoSpaceDE/>
        <w:autoSpaceDN/>
        <w:adjustRightInd/>
        <w:ind w:firstLine="567"/>
        <w:rPr>
          <w:sz w:val="18"/>
          <w:szCs w:val="18"/>
        </w:rPr>
      </w:pPr>
      <w:r w:rsidRPr="0019367D">
        <w:rPr>
          <w:sz w:val="18"/>
          <w:szCs w:val="18"/>
        </w:rPr>
        <w:t>Петрова К.Ю. – главный специалист отдела по организационно-правовой работе и информационной безопасности администрации муниципального района, секретарь комиссии;</w:t>
      </w:r>
    </w:p>
    <w:p w:rsidR="0019367D" w:rsidRPr="0019367D" w:rsidRDefault="0019367D" w:rsidP="0019367D">
      <w:pPr>
        <w:widowControl/>
        <w:autoSpaceDE/>
        <w:autoSpaceDN/>
        <w:adjustRightInd/>
        <w:ind w:firstLine="567"/>
        <w:rPr>
          <w:sz w:val="18"/>
          <w:szCs w:val="18"/>
        </w:rPr>
      </w:pPr>
      <w:r w:rsidRPr="0019367D">
        <w:rPr>
          <w:sz w:val="18"/>
          <w:szCs w:val="18"/>
        </w:rPr>
        <w:t>Члены комиссии:</w:t>
      </w:r>
    </w:p>
    <w:p w:rsidR="0019367D" w:rsidRPr="0019367D" w:rsidRDefault="0019367D" w:rsidP="0019367D">
      <w:pPr>
        <w:widowControl/>
        <w:autoSpaceDE/>
        <w:autoSpaceDN/>
        <w:adjustRightInd/>
        <w:ind w:firstLine="567"/>
        <w:rPr>
          <w:sz w:val="18"/>
          <w:szCs w:val="18"/>
        </w:rPr>
      </w:pPr>
      <w:proofErr w:type="spellStart"/>
      <w:r w:rsidRPr="0019367D">
        <w:rPr>
          <w:sz w:val="18"/>
          <w:szCs w:val="18"/>
        </w:rPr>
        <w:t>Криулина</w:t>
      </w:r>
      <w:proofErr w:type="spellEnd"/>
      <w:r w:rsidRPr="0019367D">
        <w:rPr>
          <w:sz w:val="18"/>
          <w:szCs w:val="18"/>
        </w:rPr>
        <w:t xml:space="preserve"> М.Н. – заместитель главы администрации муниципального района –  руководитель аппарата администрации муниципального района;</w:t>
      </w:r>
    </w:p>
    <w:p w:rsidR="0019367D" w:rsidRPr="0019367D" w:rsidRDefault="0019367D" w:rsidP="0019367D">
      <w:pPr>
        <w:widowControl/>
        <w:autoSpaceDE/>
        <w:autoSpaceDN/>
        <w:adjustRightInd/>
        <w:ind w:firstLine="567"/>
        <w:rPr>
          <w:sz w:val="18"/>
          <w:szCs w:val="18"/>
        </w:rPr>
      </w:pPr>
      <w:proofErr w:type="spellStart"/>
      <w:r w:rsidRPr="0019367D">
        <w:rPr>
          <w:sz w:val="18"/>
          <w:szCs w:val="18"/>
        </w:rPr>
        <w:t>Тукаленкова</w:t>
      </w:r>
      <w:proofErr w:type="spellEnd"/>
      <w:r w:rsidRPr="0019367D">
        <w:rPr>
          <w:sz w:val="18"/>
          <w:szCs w:val="18"/>
        </w:rPr>
        <w:t xml:space="preserve"> Е.И. – </w:t>
      </w:r>
      <w:proofErr w:type="spellStart"/>
      <w:r w:rsidRPr="0019367D">
        <w:rPr>
          <w:sz w:val="18"/>
          <w:szCs w:val="18"/>
        </w:rPr>
        <w:t>и.о</w:t>
      </w:r>
      <w:proofErr w:type="spellEnd"/>
      <w:r w:rsidRPr="0019367D">
        <w:rPr>
          <w:sz w:val="18"/>
          <w:szCs w:val="18"/>
        </w:rPr>
        <w:t>. руководителя финансового отдела администрации Петропавловского муниципального района;</w:t>
      </w:r>
    </w:p>
    <w:p w:rsidR="0019367D" w:rsidRPr="0019367D" w:rsidRDefault="0019367D" w:rsidP="0019367D">
      <w:pPr>
        <w:widowControl/>
        <w:autoSpaceDE/>
        <w:autoSpaceDN/>
        <w:adjustRightInd/>
        <w:ind w:firstLine="567"/>
        <w:rPr>
          <w:sz w:val="18"/>
          <w:szCs w:val="18"/>
        </w:rPr>
      </w:pPr>
      <w:r w:rsidRPr="0019367D">
        <w:rPr>
          <w:sz w:val="18"/>
          <w:szCs w:val="18"/>
        </w:rPr>
        <w:t xml:space="preserve">Дубровская А.В. – начальник сектора экономики администрации муниципального района. </w:t>
      </w:r>
    </w:p>
    <w:p w:rsidR="0019367D" w:rsidRPr="0019367D" w:rsidRDefault="0019367D" w:rsidP="0019367D">
      <w:pPr>
        <w:widowControl/>
        <w:autoSpaceDE/>
        <w:autoSpaceDN/>
        <w:adjustRightInd/>
        <w:ind w:firstLine="567"/>
        <w:rPr>
          <w:sz w:val="18"/>
          <w:szCs w:val="18"/>
        </w:rPr>
      </w:pPr>
      <w:r w:rsidRPr="0019367D">
        <w:rPr>
          <w:sz w:val="18"/>
          <w:szCs w:val="18"/>
        </w:rPr>
        <w:t>3.  Определить следующий порядок участия в обсуждении проекта решения об исполнении бюджета Петропавловского муниципального района муниципального района за 2023 год:</w:t>
      </w:r>
    </w:p>
    <w:p w:rsidR="0019367D" w:rsidRPr="0019367D" w:rsidRDefault="0019367D" w:rsidP="0019367D">
      <w:pPr>
        <w:widowControl/>
        <w:autoSpaceDE/>
        <w:autoSpaceDN/>
        <w:adjustRightInd/>
        <w:ind w:firstLine="567"/>
        <w:rPr>
          <w:sz w:val="18"/>
          <w:szCs w:val="18"/>
        </w:rPr>
      </w:pPr>
      <w:r w:rsidRPr="0019367D">
        <w:rPr>
          <w:sz w:val="18"/>
          <w:szCs w:val="18"/>
        </w:rPr>
        <w:t>3.1. Граждане, зарегистрированные в Петропавловском муниципальном районе,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Петропавловского муниципального района имеют право направлять (представлять) замечания  и предложения по проекту решения об исполнении бюджета Петропавловского муниципального района за 2023 год, принимать участие в публичных слушаниях по вышеуказанному проекту.</w:t>
      </w:r>
    </w:p>
    <w:p w:rsidR="0019367D" w:rsidRPr="0019367D" w:rsidRDefault="0019367D" w:rsidP="0019367D">
      <w:pPr>
        <w:widowControl/>
        <w:autoSpaceDE/>
        <w:autoSpaceDN/>
        <w:adjustRightInd/>
        <w:ind w:firstLine="567"/>
        <w:rPr>
          <w:sz w:val="18"/>
          <w:szCs w:val="18"/>
        </w:rPr>
      </w:pPr>
      <w:r w:rsidRPr="0019367D">
        <w:rPr>
          <w:sz w:val="18"/>
          <w:szCs w:val="18"/>
        </w:rPr>
        <w:t xml:space="preserve">4. Замечания и предложения принимаются к рассмотрению до 24 июля   2024 года по адресу: Воронежская область, Петропавловский район, с. Петропавловка, ул. Победы, </w:t>
      </w:r>
      <w:proofErr w:type="gramStart"/>
      <w:r w:rsidRPr="0019367D">
        <w:rPr>
          <w:sz w:val="18"/>
          <w:szCs w:val="18"/>
        </w:rPr>
        <w:t>28,  контактный</w:t>
      </w:r>
      <w:proofErr w:type="gramEnd"/>
      <w:r w:rsidRPr="0019367D">
        <w:rPr>
          <w:sz w:val="18"/>
          <w:szCs w:val="18"/>
        </w:rPr>
        <w:t xml:space="preserve"> телефон: 2-15-07.</w:t>
      </w:r>
    </w:p>
    <w:p w:rsidR="0019367D" w:rsidRPr="0019367D" w:rsidRDefault="0019367D" w:rsidP="0019367D">
      <w:pPr>
        <w:widowControl/>
        <w:autoSpaceDE/>
        <w:autoSpaceDN/>
        <w:adjustRightInd/>
        <w:ind w:firstLine="567"/>
        <w:rPr>
          <w:sz w:val="18"/>
          <w:szCs w:val="18"/>
        </w:rPr>
      </w:pPr>
      <w:r w:rsidRPr="0019367D">
        <w:rPr>
          <w:sz w:val="18"/>
          <w:szCs w:val="18"/>
        </w:rPr>
        <w:t>5. Разместить проект решения Совета народных депутатов Петропавловского муниципального района «Об утверждении отчета об исполнении бюджета Петропавловского муниципального района Воронежской области за 2023 год» на сайте администрации Петропавловского муниципального района    в информационно-телекоммуникационной сети «Интернет».</w:t>
      </w:r>
    </w:p>
    <w:p w:rsidR="0019367D" w:rsidRPr="0019367D" w:rsidRDefault="0019367D" w:rsidP="0019367D">
      <w:pPr>
        <w:widowControl/>
        <w:autoSpaceDE/>
        <w:autoSpaceDN/>
        <w:adjustRightInd/>
        <w:ind w:firstLine="567"/>
        <w:rPr>
          <w:sz w:val="18"/>
          <w:szCs w:val="18"/>
        </w:rPr>
      </w:pPr>
      <w:r w:rsidRPr="0019367D">
        <w:rPr>
          <w:sz w:val="18"/>
          <w:szCs w:val="18"/>
        </w:rPr>
        <w:t>6. Опубликовать настоящее постановление в официальном периодическом издании «Петропавловский муниципальный вестник».</w:t>
      </w:r>
    </w:p>
    <w:p w:rsidR="0019367D" w:rsidRPr="0019367D" w:rsidRDefault="0019367D" w:rsidP="0019367D">
      <w:pPr>
        <w:widowControl/>
        <w:autoSpaceDE/>
        <w:autoSpaceDN/>
        <w:adjustRightInd/>
        <w:ind w:firstLine="567"/>
        <w:rPr>
          <w:sz w:val="18"/>
          <w:szCs w:val="18"/>
        </w:rPr>
      </w:pPr>
      <w:r w:rsidRPr="0019367D">
        <w:rPr>
          <w:sz w:val="18"/>
          <w:szCs w:val="18"/>
        </w:rPr>
        <w:t>7. Настоящее постановление вступает в силу с даты его официального опубликования.</w:t>
      </w:r>
    </w:p>
    <w:p w:rsidR="0019367D" w:rsidRPr="0019367D" w:rsidRDefault="0019367D" w:rsidP="0019367D">
      <w:pPr>
        <w:widowControl/>
        <w:autoSpaceDE/>
        <w:autoSpaceDN/>
        <w:adjustRightInd/>
        <w:ind w:firstLine="567"/>
        <w:rPr>
          <w:sz w:val="18"/>
          <w:szCs w:val="18"/>
        </w:rPr>
      </w:pPr>
      <w:r w:rsidRPr="0019367D">
        <w:rPr>
          <w:sz w:val="18"/>
          <w:szCs w:val="18"/>
        </w:rPr>
        <w:t>8. Контроль над исполнением настоящего постановления оставляю за собой.</w:t>
      </w:r>
    </w:p>
    <w:p w:rsidR="0019367D" w:rsidRPr="0019367D" w:rsidRDefault="0019367D" w:rsidP="0019367D">
      <w:pPr>
        <w:widowControl/>
        <w:autoSpaceDE/>
        <w:autoSpaceDN/>
        <w:adjustRightInd/>
        <w:ind w:firstLine="567"/>
        <w:rPr>
          <w:sz w:val="18"/>
          <w:szCs w:val="18"/>
        </w:rPr>
      </w:pPr>
    </w:p>
    <w:p w:rsidR="0019367D" w:rsidRPr="0019367D" w:rsidRDefault="0019367D" w:rsidP="0019367D">
      <w:pPr>
        <w:widowControl/>
        <w:autoSpaceDE/>
        <w:autoSpaceDN/>
        <w:adjustRightInd/>
        <w:ind w:firstLine="567"/>
        <w:rPr>
          <w:sz w:val="18"/>
          <w:szCs w:val="18"/>
        </w:rPr>
      </w:pPr>
    </w:p>
    <w:p w:rsidR="0019367D" w:rsidRPr="0019367D" w:rsidRDefault="0019367D" w:rsidP="0019367D">
      <w:pPr>
        <w:widowControl/>
        <w:autoSpaceDE/>
        <w:autoSpaceDN/>
        <w:adjustRightInd/>
        <w:ind w:firstLine="567"/>
        <w:rPr>
          <w:sz w:val="18"/>
          <w:szCs w:val="18"/>
        </w:rPr>
      </w:pPr>
      <w:r w:rsidRPr="0019367D">
        <w:rPr>
          <w:sz w:val="18"/>
          <w:szCs w:val="18"/>
        </w:rPr>
        <w:t xml:space="preserve">Глава Петропавловского </w:t>
      </w:r>
    </w:p>
    <w:p w:rsidR="00912597" w:rsidRPr="0004728E" w:rsidRDefault="0019367D" w:rsidP="0019367D">
      <w:pPr>
        <w:widowControl/>
        <w:autoSpaceDE/>
        <w:autoSpaceDN/>
        <w:adjustRightInd/>
        <w:ind w:firstLine="567"/>
        <w:rPr>
          <w:sz w:val="18"/>
          <w:szCs w:val="18"/>
        </w:rPr>
      </w:pPr>
      <w:r w:rsidRPr="0019367D">
        <w:rPr>
          <w:sz w:val="18"/>
          <w:szCs w:val="18"/>
        </w:rPr>
        <w:t xml:space="preserve">муниципального района                                                               </w:t>
      </w:r>
      <w:proofErr w:type="spellStart"/>
      <w:r w:rsidRPr="0019367D">
        <w:rPr>
          <w:sz w:val="18"/>
          <w:szCs w:val="18"/>
        </w:rPr>
        <w:t>С.И.Хромых</w:t>
      </w:r>
      <w:proofErr w:type="spellEnd"/>
    </w:p>
    <w:sectPr w:rsidR="00912597" w:rsidRPr="0004728E" w:rsidSect="0019367D">
      <w:footerReference w:type="even" r:id="rId11"/>
      <w:footerReference w:type="default" r:id="rId12"/>
      <w:pgSz w:w="11906" w:h="16838"/>
      <w:pgMar w:top="426" w:right="850" w:bottom="0"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968" w:rsidRDefault="00097968">
      <w:pPr>
        <w:spacing w:line="240" w:lineRule="auto"/>
      </w:pPr>
      <w:r>
        <w:separator/>
      </w:r>
    </w:p>
  </w:endnote>
  <w:endnote w:type="continuationSeparator" w:id="0">
    <w:p w:rsidR="00097968" w:rsidRDefault="00097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68" w:rsidRDefault="00097968">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097968" w:rsidRDefault="00097968">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68" w:rsidRDefault="00097968">
    <w:pPr>
      <w:pStyle w:val="a5"/>
      <w:framePr w:wrap="around" w:vAnchor="text" w:hAnchor="margin" w:xAlign="center" w:y="1"/>
      <w:rPr>
        <w:rStyle w:val="af"/>
      </w:rPr>
    </w:pPr>
  </w:p>
  <w:p w:rsidR="00097968" w:rsidRDefault="0009796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968" w:rsidRDefault="00097968">
      <w:pPr>
        <w:spacing w:line="240" w:lineRule="auto"/>
      </w:pPr>
      <w:r>
        <w:separator/>
      </w:r>
    </w:p>
  </w:footnote>
  <w:footnote w:type="continuationSeparator" w:id="0">
    <w:p w:rsidR="00097968" w:rsidRDefault="00097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CCB"/>
    <w:multiLevelType w:val="hybridMultilevel"/>
    <w:tmpl w:val="994ECC14"/>
    <w:lvl w:ilvl="0" w:tplc="D722B6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8DB77F5"/>
    <w:multiLevelType w:val="hybridMultilevel"/>
    <w:tmpl w:val="93B61218"/>
    <w:lvl w:ilvl="0" w:tplc="8EC485A0">
      <w:start w:val="2027"/>
      <w:numFmt w:val="decimal"/>
      <w:lvlText w:val="%1"/>
      <w:lvlJc w:val="left"/>
      <w:pPr>
        <w:ind w:left="0"/>
      </w:pPr>
      <w:rPr>
        <w:rFonts w:ascii="Times New Roman" w:eastAsia="Arial"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1" w:tplc="2FF06D1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94F966">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964022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6938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6E018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740FF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A88EB6">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3C9ED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916749E"/>
    <w:multiLevelType w:val="multilevel"/>
    <w:tmpl w:val="6756A65C"/>
    <w:lvl w:ilvl="0">
      <w:start w:val="1"/>
      <w:numFmt w:val="decimal"/>
      <w:lvlText w:val="%1."/>
      <w:lvlJc w:val="left"/>
      <w:pPr>
        <w:ind w:left="390" w:hanging="390"/>
      </w:pPr>
      <w:rPr>
        <w:sz w:val="26"/>
      </w:rPr>
    </w:lvl>
    <w:lvl w:ilvl="1">
      <w:start w:val="1"/>
      <w:numFmt w:val="decimal"/>
      <w:lvlText w:val="%1.%2."/>
      <w:lvlJc w:val="left"/>
      <w:pPr>
        <w:ind w:left="1525" w:hanging="390"/>
      </w:pPr>
      <w:rPr>
        <w:sz w:val="26"/>
      </w:rPr>
    </w:lvl>
    <w:lvl w:ilvl="2">
      <w:start w:val="1"/>
      <w:numFmt w:val="decimal"/>
      <w:lvlText w:val="%1.%2.%3."/>
      <w:lvlJc w:val="left"/>
      <w:pPr>
        <w:ind w:left="3000" w:hanging="720"/>
      </w:pPr>
      <w:rPr>
        <w:sz w:val="26"/>
      </w:rPr>
    </w:lvl>
    <w:lvl w:ilvl="3">
      <w:start w:val="1"/>
      <w:numFmt w:val="decimal"/>
      <w:lvlText w:val="%1.%2.%3.%4."/>
      <w:lvlJc w:val="left"/>
      <w:pPr>
        <w:ind w:left="4140" w:hanging="720"/>
      </w:pPr>
      <w:rPr>
        <w:sz w:val="26"/>
      </w:rPr>
    </w:lvl>
    <w:lvl w:ilvl="4">
      <w:start w:val="1"/>
      <w:numFmt w:val="decimal"/>
      <w:lvlText w:val="%1.%2.%3.%4.%5."/>
      <w:lvlJc w:val="left"/>
      <w:pPr>
        <w:ind w:left="5640" w:hanging="1080"/>
      </w:pPr>
      <w:rPr>
        <w:sz w:val="26"/>
      </w:rPr>
    </w:lvl>
    <w:lvl w:ilvl="5">
      <w:start w:val="1"/>
      <w:numFmt w:val="decimal"/>
      <w:lvlText w:val="%1.%2.%3.%4.%5.%6."/>
      <w:lvlJc w:val="left"/>
      <w:pPr>
        <w:ind w:left="6780" w:hanging="1080"/>
      </w:pPr>
      <w:rPr>
        <w:sz w:val="26"/>
      </w:rPr>
    </w:lvl>
    <w:lvl w:ilvl="6">
      <w:start w:val="1"/>
      <w:numFmt w:val="decimal"/>
      <w:lvlText w:val="%1.%2.%3.%4.%5.%6.%7."/>
      <w:lvlJc w:val="left"/>
      <w:pPr>
        <w:ind w:left="8280" w:hanging="1440"/>
      </w:pPr>
      <w:rPr>
        <w:sz w:val="26"/>
      </w:rPr>
    </w:lvl>
    <w:lvl w:ilvl="7">
      <w:start w:val="1"/>
      <w:numFmt w:val="decimal"/>
      <w:lvlText w:val="%1.%2.%3.%4.%5.%6.%7.%8."/>
      <w:lvlJc w:val="left"/>
      <w:pPr>
        <w:ind w:left="9420" w:hanging="1440"/>
      </w:pPr>
      <w:rPr>
        <w:sz w:val="26"/>
      </w:rPr>
    </w:lvl>
    <w:lvl w:ilvl="8">
      <w:start w:val="1"/>
      <w:numFmt w:val="decimal"/>
      <w:lvlText w:val="%1.%2.%3.%4.%5.%6.%7.%8.%9."/>
      <w:lvlJc w:val="left"/>
      <w:pPr>
        <w:ind w:left="10920" w:hanging="1800"/>
      </w:pPr>
      <w:rPr>
        <w:sz w:val="26"/>
      </w:rPr>
    </w:lvl>
  </w:abstractNum>
  <w:abstractNum w:abstractNumId="3"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97968"/>
    <w:rsid w:val="000E0724"/>
    <w:rsid w:val="000F2F1A"/>
    <w:rsid w:val="00112A9F"/>
    <w:rsid w:val="00120575"/>
    <w:rsid w:val="0013235B"/>
    <w:rsid w:val="00140349"/>
    <w:rsid w:val="00154CA8"/>
    <w:rsid w:val="0019367D"/>
    <w:rsid w:val="001D2F23"/>
    <w:rsid w:val="001E41EB"/>
    <w:rsid w:val="00203D20"/>
    <w:rsid w:val="00234F0C"/>
    <w:rsid w:val="0024756C"/>
    <w:rsid w:val="00263BA9"/>
    <w:rsid w:val="002A7C0B"/>
    <w:rsid w:val="002B3EEF"/>
    <w:rsid w:val="002C57FF"/>
    <w:rsid w:val="002D143A"/>
    <w:rsid w:val="00302CC8"/>
    <w:rsid w:val="0030612B"/>
    <w:rsid w:val="00307BA5"/>
    <w:rsid w:val="00314DA2"/>
    <w:rsid w:val="00314FE1"/>
    <w:rsid w:val="00321012"/>
    <w:rsid w:val="00322526"/>
    <w:rsid w:val="0033378B"/>
    <w:rsid w:val="003526A5"/>
    <w:rsid w:val="00357F0E"/>
    <w:rsid w:val="00364F4B"/>
    <w:rsid w:val="003B26B9"/>
    <w:rsid w:val="003D3471"/>
    <w:rsid w:val="00404242"/>
    <w:rsid w:val="0043368C"/>
    <w:rsid w:val="00460478"/>
    <w:rsid w:val="004606B9"/>
    <w:rsid w:val="00484B3D"/>
    <w:rsid w:val="004915C3"/>
    <w:rsid w:val="0049389D"/>
    <w:rsid w:val="004C5615"/>
    <w:rsid w:val="00507919"/>
    <w:rsid w:val="00525021"/>
    <w:rsid w:val="00530A58"/>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8F0312"/>
    <w:rsid w:val="00912597"/>
    <w:rsid w:val="00912DDC"/>
    <w:rsid w:val="0097186B"/>
    <w:rsid w:val="0098331A"/>
    <w:rsid w:val="009B079C"/>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B344E8"/>
    <w:rsid w:val="00B36B31"/>
    <w:rsid w:val="00B54A28"/>
    <w:rsid w:val="00B85AA7"/>
    <w:rsid w:val="00BB4041"/>
    <w:rsid w:val="00BB7F1B"/>
    <w:rsid w:val="00BD3C8E"/>
    <w:rsid w:val="00C15A37"/>
    <w:rsid w:val="00C52693"/>
    <w:rsid w:val="00C76C93"/>
    <w:rsid w:val="00C91905"/>
    <w:rsid w:val="00C963FB"/>
    <w:rsid w:val="00CE0691"/>
    <w:rsid w:val="00CE2327"/>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7177F"/>
    <w:rsid w:val="00E8277C"/>
    <w:rsid w:val="00EA12AC"/>
    <w:rsid w:val="00ED7941"/>
    <w:rsid w:val="00ED7D5B"/>
    <w:rsid w:val="00EE5F03"/>
    <w:rsid w:val="00EF1926"/>
    <w:rsid w:val="00F00ECD"/>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FEEDAB"/>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9"/>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uiPriority w:val="1"/>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uiPriority w:val="1"/>
    <w:rsid w:val="00001602"/>
    <w:rPr>
      <w:rFonts w:ascii="Times New Roman CYR" w:eastAsia="Times New Roman" w:hAnsi="Times New Roman CYR" w:cs="Times New Roman"/>
      <w:sz w:val="28"/>
      <w:szCs w:val="20"/>
      <w:lang w:eastAsia="ru-RU"/>
    </w:rPr>
  </w:style>
  <w:style w:type="paragraph" w:customStyle="1" w:styleId="ConsPlusNonformat">
    <w:name w:val="ConsPlusNonforma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uiPriority w:val="1"/>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uiPriority w:val="99"/>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uiPriority w:val="99"/>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uiPriority w:val="99"/>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uiPriority w:val="99"/>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uiPriority w:val="1"/>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Знак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uiPriority w:val="99"/>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 w:type="numbering" w:customStyle="1" w:styleId="73">
    <w:name w:val="Нет списка7"/>
    <w:next w:val="a2"/>
    <w:uiPriority w:val="99"/>
    <w:semiHidden/>
    <w:unhideWhenUsed/>
    <w:rsid w:val="008F0312"/>
  </w:style>
  <w:style w:type="table" w:customStyle="1" w:styleId="74">
    <w:name w:val="Сетка таблицы7"/>
    <w:basedOn w:val="a1"/>
    <w:next w:val="aff5"/>
    <w:uiPriority w:val="99"/>
    <w:rsid w:val="008F0312"/>
    <w:pPr>
      <w:widowControl w:val="0"/>
      <w:autoSpaceDE w:val="0"/>
      <w:autoSpaceDN w:val="0"/>
      <w:adjustRightInd w:val="0"/>
      <w:spacing w:after="0" w:line="278"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Сетка таблицы11"/>
    <w:basedOn w:val="a1"/>
    <w:next w:val="aff5"/>
    <w:uiPriority w:val="99"/>
    <w:rsid w:val="008F0312"/>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1"/>
    <w:next w:val="aff5"/>
    <w:uiPriority w:val="99"/>
    <w:rsid w:val="008F0312"/>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a">
    <w:basedOn w:val="a"/>
    <w:next w:val="a"/>
    <w:uiPriority w:val="1"/>
    <w:qFormat/>
    <w:rsid w:val="008F0312"/>
    <w:pPr>
      <w:widowControl/>
      <w:autoSpaceDE/>
      <w:autoSpaceDN/>
      <w:adjustRightInd/>
      <w:spacing w:before="169" w:after="484" w:line="266" w:lineRule="auto"/>
      <w:ind w:left="2753" w:right="3081" w:firstLine="376"/>
      <w:jc w:val="center"/>
    </w:pPr>
    <w:rPr>
      <w:rFonts w:ascii="Arial" w:eastAsia="Arial" w:hAnsi="Arial"/>
      <w:b/>
      <w:bCs/>
      <w:color w:val="000000"/>
      <w:sz w:val="32"/>
      <w:szCs w:val="32"/>
      <w:lang w:val="en-US" w:eastAsia="en-US"/>
    </w:rPr>
  </w:style>
  <w:style w:type="paragraph" w:customStyle="1" w:styleId="3e">
    <w:name w:val="Обычный3"/>
    <w:rsid w:val="008F0312"/>
    <w:pPr>
      <w:spacing w:after="0" w:line="240" w:lineRule="auto"/>
      <w:jc w:val="both"/>
    </w:pPr>
    <w:rPr>
      <w:rFonts w:ascii="Times New Roman" w:eastAsia="SimSun" w:hAnsi="Times New Roman" w:cs="Times New Roman"/>
      <w:sz w:val="24"/>
      <w:szCs w:val="24"/>
      <w:lang w:eastAsia="ru-RU"/>
    </w:rPr>
  </w:style>
  <w:style w:type="paragraph" w:customStyle="1" w:styleId="pboth">
    <w:name w:val="pboth"/>
    <w:basedOn w:val="a"/>
    <w:rsid w:val="00097968"/>
    <w:pPr>
      <w:widowControl/>
      <w:autoSpaceDE/>
      <w:autoSpaceDN/>
      <w:adjustRightInd/>
      <w:spacing w:before="100" w:beforeAutospacing="1" w:after="100" w:afterAutospacing="1" w:line="240" w:lineRule="auto"/>
      <w:ind w:firstLine="567"/>
    </w:pPr>
    <w:rPr>
      <w:rFonts w:ascii="Arial" w:hAnsi="Arial"/>
      <w:sz w:val="24"/>
      <w:szCs w:val="24"/>
    </w:rPr>
  </w:style>
  <w:style w:type="character" w:customStyle="1" w:styleId="affffb">
    <w:name w:val="Цветовое выделение"/>
    <w:uiPriority w:val="99"/>
    <w:rsid w:val="00097968"/>
    <w:rPr>
      <w:b/>
      <w:bCs/>
      <w:color w:val="26282F"/>
    </w:rPr>
  </w:style>
  <w:style w:type="character" w:customStyle="1" w:styleId="FontStyle14">
    <w:name w:val="Font Style14"/>
    <w:uiPriority w:val="99"/>
    <w:rsid w:val="00097968"/>
    <w:rPr>
      <w:rFonts w:ascii="Times New Roman" w:hAnsi="Times New Roman" w:cs="Times New Roman" w:hint="default"/>
      <w:spacing w:val="10"/>
      <w:sz w:val="24"/>
      <w:szCs w:val="24"/>
    </w:rPr>
  </w:style>
  <w:style w:type="character" w:customStyle="1" w:styleId="FontStyle13">
    <w:name w:val="Font Style13"/>
    <w:uiPriority w:val="99"/>
    <w:rsid w:val="00097968"/>
    <w:rPr>
      <w:rFonts w:ascii="Times New Roman" w:hAnsi="Times New Roman" w:cs="Times New Roman" w:hint="default"/>
      <w:b/>
      <w:bCs/>
      <w:spacing w:val="10"/>
      <w:sz w:val="24"/>
      <w:szCs w:val="24"/>
    </w:rPr>
  </w:style>
  <w:style w:type="character" w:customStyle="1" w:styleId="affffc">
    <w:name w:val="номер страницы"/>
    <w:basedOn w:val="a0"/>
    <w:rsid w:val="00097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5624777">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heraldik.ru/reg36/36petropavlovsky_g.gi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22A7-99FA-49E7-8900-3A2FA533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2</cp:revision>
  <dcterms:created xsi:type="dcterms:W3CDTF">2024-07-04T12:30:00Z</dcterms:created>
  <dcterms:modified xsi:type="dcterms:W3CDTF">2024-07-04T12:30:00Z</dcterms:modified>
</cp:coreProperties>
</file>