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9F1" w:rsidRPr="0045514A" w:rsidRDefault="00DB39F1" w:rsidP="004F59FC">
      <w:pPr>
        <w:ind w:firstLine="0"/>
        <w:rPr>
          <w:rFonts w:ascii="Times New Roman" w:hAnsi="Times New Roman"/>
          <w:sz w:val="28"/>
          <w:szCs w:val="28"/>
        </w:rPr>
      </w:pPr>
    </w:p>
    <w:p w:rsidR="00DB39F1" w:rsidRPr="0045514A" w:rsidRDefault="00DB39F1" w:rsidP="00DB39F1">
      <w:pPr>
        <w:ind w:firstLine="0"/>
        <w:jc w:val="center"/>
        <w:rPr>
          <w:rFonts w:ascii="Times New Roman" w:hAnsi="Times New Roman"/>
          <w:b/>
          <w:sz w:val="28"/>
          <w:szCs w:val="28"/>
        </w:rPr>
      </w:pPr>
      <w:r w:rsidRPr="0045514A">
        <w:rPr>
          <w:rFonts w:ascii="Times New Roman" w:hAnsi="Times New Roman"/>
          <w:b/>
          <w:noProof/>
          <w:sz w:val="28"/>
          <w:szCs w:val="28"/>
        </w:rPr>
        <w:drawing>
          <wp:inline distT="0" distB="0" distL="0" distR="0">
            <wp:extent cx="752475" cy="8572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DB39F1" w:rsidRPr="0045514A" w:rsidRDefault="00DB39F1" w:rsidP="00DB39F1">
      <w:pPr>
        <w:widowControl w:val="0"/>
        <w:autoSpaceDE w:val="0"/>
        <w:autoSpaceDN w:val="0"/>
        <w:adjustRightInd w:val="0"/>
        <w:spacing w:line="288" w:lineRule="auto"/>
        <w:ind w:firstLine="0"/>
        <w:rPr>
          <w:rFonts w:ascii="Times New Roman" w:hAnsi="Times New Roman"/>
          <w:b/>
          <w:smallCaps/>
          <w:sz w:val="28"/>
          <w:szCs w:val="28"/>
        </w:rPr>
      </w:pPr>
    </w:p>
    <w:p w:rsidR="00DB39F1" w:rsidRPr="0045514A" w:rsidRDefault="00DB39F1" w:rsidP="00DB39F1">
      <w:pPr>
        <w:widowControl w:val="0"/>
        <w:autoSpaceDE w:val="0"/>
        <w:autoSpaceDN w:val="0"/>
        <w:adjustRightInd w:val="0"/>
        <w:spacing w:line="288" w:lineRule="auto"/>
        <w:ind w:firstLine="0"/>
        <w:jc w:val="center"/>
        <w:rPr>
          <w:rFonts w:ascii="Times New Roman" w:hAnsi="Times New Roman"/>
          <w:b/>
          <w:smallCaps/>
          <w:sz w:val="28"/>
          <w:szCs w:val="28"/>
        </w:rPr>
      </w:pPr>
      <w:r w:rsidRPr="0045514A">
        <w:rPr>
          <w:rFonts w:ascii="Times New Roman" w:hAnsi="Times New Roman"/>
          <w:b/>
          <w:smallCaps/>
          <w:sz w:val="28"/>
          <w:szCs w:val="28"/>
        </w:rPr>
        <w:t xml:space="preserve">АДМИНИСТРАЦИЯ </w:t>
      </w:r>
    </w:p>
    <w:p w:rsidR="00DB39F1" w:rsidRPr="0045514A" w:rsidRDefault="00DB39F1" w:rsidP="00DB39F1">
      <w:pPr>
        <w:widowControl w:val="0"/>
        <w:autoSpaceDE w:val="0"/>
        <w:autoSpaceDN w:val="0"/>
        <w:adjustRightInd w:val="0"/>
        <w:spacing w:line="288" w:lineRule="auto"/>
        <w:ind w:firstLine="0"/>
        <w:jc w:val="center"/>
        <w:rPr>
          <w:rFonts w:ascii="Times New Roman" w:hAnsi="Times New Roman"/>
          <w:b/>
          <w:smallCaps/>
          <w:sz w:val="28"/>
          <w:szCs w:val="28"/>
        </w:rPr>
      </w:pPr>
      <w:r w:rsidRPr="0045514A">
        <w:rPr>
          <w:rFonts w:ascii="Times New Roman" w:hAnsi="Times New Roman"/>
          <w:b/>
          <w:caps/>
          <w:sz w:val="28"/>
          <w:szCs w:val="28"/>
        </w:rPr>
        <w:t>ПЕТРОПАВЛОВСКОГО МУНИЦИПАЛЬНОГО РАЙОНА</w:t>
      </w:r>
    </w:p>
    <w:p w:rsidR="00DB39F1" w:rsidRPr="0045514A" w:rsidRDefault="00DB39F1" w:rsidP="00DB39F1">
      <w:pPr>
        <w:widowControl w:val="0"/>
        <w:autoSpaceDE w:val="0"/>
        <w:autoSpaceDN w:val="0"/>
        <w:adjustRightInd w:val="0"/>
        <w:spacing w:line="288" w:lineRule="auto"/>
        <w:ind w:firstLine="0"/>
        <w:jc w:val="center"/>
        <w:rPr>
          <w:rFonts w:ascii="Times New Roman" w:hAnsi="Times New Roman"/>
          <w:b/>
          <w:sz w:val="28"/>
          <w:szCs w:val="28"/>
        </w:rPr>
      </w:pPr>
      <w:r w:rsidRPr="0045514A">
        <w:rPr>
          <w:rFonts w:ascii="Times New Roman" w:hAnsi="Times New Roman"/>
          <w:b/>
          <w:smallCaps/>
          <w:sz w:val="28"/>
          <w:szCs w:val="28"/>
        </w:rPr>
        <w:t>ВОРОНЕЖСКОЙ ОБЛАСТИ</w:t>
      </w:r>
    </w:p>
    <w:p w:rsidR="00DB39F1" w:rsidRPr="0045514A" w:rsidRDefault="00DB39F1" w:rsidP="00DB39F1">
      <w:pPr>
        <w:widowControl w:val="0"/>
        <w:autoSpaceDE w:val="0"/>
        <w:autoSpaceDN w:val="0"/>
        <w:adjustRightInd w:val="0"/>
        <w:spacing w:line="288" w:lineRule="auto"/>
        <w:ind w:firstLine="0"/>
        <w:jc w:val="center"/>
        <w:rPr>
          <w:rFonts w:ascii="Times New Roman" w:hAnsi="Times New Roman"/>
          <w:b/>
          <w:sz w:val="28"/>
          <w:szCs w:val="28"/>
        </w:rPr>
      </w:pPr>
    </w:p>
    <w:p w:rsidR="00DB39F1" w:rsidRPr="004F59FC" w:rsidRDefault="00DB39F1" w:rsidP="00DB39F1">
      <w:pPr>
        <w:widowControl w:val="0"/>
        <w:autoSpaceDE w:val="0"/>
        <w:autoSpaceDN w:val="0"/>
        <w:adjustRightInd w:val="0"/>
        <w:ind w:firstLine="0"/>
        <w:jc w:val="center"/>
        <w:rPr>
          <w:rFonts w:ascii="Times New Roman" w:hAnsi="Times New Roman"/>
          <w:b/>
          <w:sz w:val="32"/>
          <w:szCs w:val="32"/>
        </w:rPr>
      </w:pPr>
      <w:r w:rsidRPr="004F59FC">
        <w:rPr>
          <w:rFonts w:ascii="Times New Roman" w:hAnsi="Times New Roman"/>
          <w:b/>
          <w:sz w:val="32"/>
          <w:szCs w:val="32"/>
        </w:rPr>
        <w:t>ПОСТАНОВЛЕНИЕ</w:t>
      </w:r>
    </w:p>
    <w:p w:rsidR="00DB39F1" w:rsidRPr="0045514A" w:rsidRDefault="00DB39F1" w:rsidP="004F59FC">
      <w:pPr>
        <w:widowControl w:val="0"/>
        <w:autoSpaceDE w:val="0"/>
        <w:autoSpaceDN w:val="0"/>
        <w:adjustRightInd w:val="0"/>
        <w:ind w:firstLine="0"/>
        <w:rPr>
          <w:rFonts w:ascii="Times New Roman" w:hAnsi="Times New Roman"/>
          <w:b/>
          <w:sz w:val="28"/>
          <w:szCs w:val="28"/>
        </w:rPr>
      </w:pPr>
    </w:p>
    <w:p w:rsidR="00DB39F1" w:rsidRPr="0045514A" w:rsidRDefault="00DB39F1" w:rsidP="00DB39F1">
      <w:pPr>
        <w:widowControl w:val="0"/>
        <w:autoSpaceDE w:val="0"/>
        <w:autoSpaceDN w:val="0"/>
        <w:adjustRightInd w:val="0"/>
        <w:ind w:firstLine="0"/>
        <w:jc w:val="center"/>
        <w:rPr>
          <w:rFonts w:ascii="Times New Roman" w:hAnsi="Times New Roman"/>
          <w:b/>
          <w:sz w:val="28"/>
          <w:szCs w:val="28"/>
        </w:rPr>
      </w:pPr>
    </w:p>
    <w:p w:rsidR="00DB39F1" w:rsidRPr="0045514A" w:rsidRDefault="00DB39F1" w:rsidP="00DB39F1">
      <w:pPr>
        <w:widowControl w:val="0"/>
        <w:autoSpaceDE w:val="0"/>
        <w:autoSpaceDN w:val="0"/>
        <w:adjustRightInd w:val="0"/>
        <w:spacing w:line="288" w:lineRule="auto"/>
        <w:rPr>
          <w:rFonts w:ascii="Times New Roman" w:hAnsi="Times New Roman"/>
          <w:b/>
          <w:sz w:val="28"/>
          <w:szCs w:val="28"/>
        </w:rPr>
      </w:pPr>
    </w:p>
    <w:p w:rsidR="00DB39F1" w:rsidRPr="0045514A" w:rsidRDefault="008E13FB" w:rsidP="00942DAF">
      <w:pPr>
        <w:widowControl w:val="0"/>
        <w:autoSpaceDE w:val="0"/>
        <w:autoSpaceDN w:val="0"/>
        <w:adjustRightInd w:val="0"/>
        <w:spacing w:line="288" w:lineRule="auto"/>
        <w:ind w:firstLine="0"/>
        <w:rPr>
          <w:rFonts w:ascii="Times New Roman" w:hAnsi="Times New Roman"/>
          <w:sz w:val="28"/>
          <w:szCs w:val="28"/>
          <w:u w:val="single"/>
        </w:rPr>
      </w:pPr>
      <w:r>
        <w:rPr>
          <w:rFonts w:ascii="Times New Roman" w:hAnsi="Times New Roman"/>
          <w:sz w:val="28"/>
          <w:szCs w:val="28"/>
          <w:u w:val="single"/>
        </w:rPr>
        <w:t>от 27</w:t>
      </w:r>
      <w:bookmarkStart w:id="0" w:name="_GoBack"/>
      <w:bookmarkEnd w:id="0"/>
      <w:r w:rsidR="00942DAF">
        <w:rPr>
          <w:rFonts w:ascii="Times New Roman" w:hAnsi="Times New Roman"/>
          <w:sz w:val="28"/>
          <w:szCs w:val="28"/>
          <w:u w:val="single"/>
        </w:rPr>
        <w:t>.05.2022</w:t>
      </w:r>
      <w:r w:rsidR="002C7E5D">
        <w:rPr>
          <w:rFonts w:ascii="Times New Roman" w:hAnsi="Times New Roman"/>
          <w:sz w:val="28"/>
          <w:szCs w:val="28"/>
          <w:u w:val="single"/>
        </w:rPr>
        <w:t xml:space="preserve"> </w:t>
      </w:r>
      <w:r w:rsidR="006B35AC">
        <w:rPr>
          <w:rFonts w:ascii="Times New Roman" w:hAnsi="Times New Roman"/>
          <w:sz w:val="28"/>
          <w:szCs w:val="28"/>
          <w:u w:val="single"/>
        </w:rPr>
        <w:t>г. №</w:t>
      </w:r>
      <w:r>
        <w:rPr>
          <w:rFonts w:ascii="Times New Roman" w:hAnsi="Times New Roman"/>
          <w:sz w:val="28"/>
          <w:szCs w:val="28"/>
          <w:u w:val="single"/>
        </w:rPr>
        <w:t>145</w:t>
      </w:r>
    </w:p>
    <w:p w:rsidR="00DB39F1" w:rsidRPr="00942DAF" w:rsidRDefault="00DB39F1" w:rsidP="00DB39F1">
      <w:pPr>
        <w:widowControl w:val="0"/>
        <w:autoSpaceDE w:val="0"/>
        <w:autoSpaceDN w:val="0"/>
        <w:adjustRightInd w:val="0"/>
        <w:spacing w:line="288" w:lineRule="auto"/>
        <w:rPr>
          <w:rFonts w:ascii="Times New Roman" w:hAnsi="Times New Roman"/>
        </w:rPr>
      </w:pPr>
      <w:r w:rsidRPr="00942DAF">
        <w:rPr>
          <w:rFonts w:ascii="Times New Roman" w:hAnsi="Times New Roman"/>
        </w:rPr>
        <w:t xml:space="preserve"> с. Петропавловка</w:t>
      </w:r>
    </w:p>
    <w:p w:rsidR="00DB39F1" w:rsidRPr="0045514A" w:rsidRDefault="00DB39F1" w:rsidP="00942DAF">
      <w:pPr>
        <w:pStyle w:val="Title"/>
        <w:ind w:right="3968" w:firstLine="0"/>
        <w:jc w:val="both"/>
        <w:rPr>
          <w:rFonts w:ascii="Times New Roman" w:hAnsi="Times New Roman" w:cs="Times New Roman"/>
          <w:b w:val="0"/>
          <w:sz w:val="28"/>
          <w:szCs w:val="28"/>
        </w:rPr>
      </w:pPr>
      <w:r w:rsidRPr="0045514A">
        <w:rPr>
          <w:rFonts w:ascii="Times New Roman" w:hAnsi="Times New Roman" w:cs="Times New Roman"/>
          <w:b w:val="0"/>
          <w:sz w:val="28"/>
          <w:szCs w:val="28"/>
        </w:rPr>
        <w:t>О внесении изменений в постановление администрации Петропавловского муниципального района от 27.01.2017 г. №25 «Об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3F360F" w:rsidRDefault="003F360F" w:rsidP="00942DAF">
      <w:pPr>
        <w:pStyle w:val="Title"/>
        <w:ind w:right="3968" w:firstLine="0"/>
        <w:jc w:val="both"/>
        <w:rPr>
          <w:rFonts w:ascii="Times New Roman" w:hAnsi="Times New Roman" w:cs="Times New Roman"/>
          <w:b w:val="0"/>
          <w:sz w:val="28"/>
          <w:szCs w:val="28"/>
        </w:rPr>
      </w:pPr>
    </w:p>
    <w:p w:rsidR="003F360F" w:rsidRPr="003E2303" w:rsidRDefault="003F360F" w:rsidP="003F360F">
      <w:pPr>
        <w:pStyle w:val="Style5"/>
        <w:widowControl/>
        <w:spacing w:line="240" w:lineRule="auto"/>
        <w:ind w:firstLine="720"/>
        <w:rPr>
          <w:sz w:val="28"/>
          <w:szCs w:val="28"/>
        </w:rPr>
      </w:pPr>
      <w:r w:rsidRPr="003E2303">
        <w:rPr>
          <w:sz w:val="28"/>
          <w:szCs w:val="28"/>
        </w:rPr>
        <w:t>В соответствии с Федеральным законом от 22.07.2010 года № 210-</w:t>
      </w:r>
      <w:r w:rsidRPr="003E2303">
        <w:rPr>
          <w:rStyle w:val="apple-converted-space"/>
          <w:sz w:val="28"/>
          <w:szCs w:val="28"/>
        </w:rPr>
        <w:t xml:space="preserve"> </w:t>
      </w:r>
      <w:r w:rsidRPr="003E2303">
        <w:rPr>
          <w:rStyle w:val="FontStyle11"/>
          <w:sz w:val="28"/>
          <w:szCs w:val="28"/>
        </w:rPr>
        <w:t>ФЗ «Об организации предоставления государственных и муниципальных услуг»</w:t>
      </w:r>
      <w:r w:rsidRPr="003E2303">
        <w:rPr>
          <w:sz w:val="28"/>
          <w:szCs w:val="28"/>
        </w:rPr>
        <w:t>, постановлением администрации Петропавловского муниципального района от 23.12.2010 года № 481 «О порядке разработки и утверждения административных регламентов предоставления муниципальных услуг</w:t>
      </w:r>
      <w:proofErr w:type="gramStart"/>
      <w:r w:rsidRPr="003E2303">
        <w:rPr>
          <w:sz w:val="28"/>
          <w:szCs w:val="28"/>
        </w:rPr>
        <w:t>»</w:t>
      </w:r>
      <w:r w:rsidR="00023BA3" w:rsidRPr="003E2303">
        <w:rPr>
          <w:sz w:val="28"/>
          <w:szCs w:val="28"/>
        </w:rPr>
        <w:t xml:space="preserve">, </w:t>
      </w:r>
      <w:r w:rsidRPr="003E2303">
        <w:rPr>
          <w:sz w:val="28"/>
          <w:szCs w:val="28"/>
        </w:rPr>
        <w:t xml:space="preserve"> администрация</w:t>
      </w:r>
      <w:proofErr w:type="gramEnd"/>
      <w:r w:rsidRPr="003E2303">
        <w:rPr>
          <w:sz w:val="28"/>
          <w:szCs w:val="28"/>
        </w:rPr>
        <w:t xml:space="preserve"> Петропавловского муниципального района постановляет:</w:t>
      </w:r>
    </w:p>
    <w:p w:rsidR="004F59FC" w:rsidRPr="003E2303" w:rsidRDefault="004F59FC" w:rsidP="003E2303">
      <w:pPr>
        <w:pStyle w:val="Style5"/>
        <w:widowControl/>
        <w:spacing w:line="240" w:lineRule="auto"/>
        <w:ind w:firstLine="0"/>
        <w:rPr>
          <w:sz w:val="28"/>
          <w:szCs w:val="28"/>
        </w:rPr>
      </w:pPr>
    </w:p>
    <w:p w:rsidR="003F360F" w:rsidRPr="003E2303" w:rsidRDefault="003F360F" w:rsidP="003F360F">
      <w:pPr>
        <w:autoSpaceDE w:val="0"/>
        <w:autoSpaceDN w:val="0"/>
        <w:adjustRightInd w:val="0"/>
        <w:ind w:right="-2"/>
        <w:rPr>
          <w:rFonts w:ascii="Times New Roman" w:hAnsi="Times New Roman"/>
          <w:sz w:val="28"/>
          <w:szCs w:val="28"/>
        </w:rPr>
      </w:pPr>
      <w:r w:rsidRPr="003E2303">
        <w:rPr>
          <w:rFonts w:ascii="Times New Roman" w:hAnsi="Times New Roman"/>
          <w:sz w:val="28"/>
          <w:szCs w:val="28"/>
        </w:rPr>
        <w:t xml:space="preserve">1. Внести в постановление администрации муниципального района от 27.01.2017 г. № 25 «Об утверждении административного регламента администрации Петропавловского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Pr="003E2303">
        <w:rPr>
          <w:rFonts w:ascii="Times New Roman" w:hAnsi="Times New Roman"/>
          <w:sz w:val="28"/>
          <w:szCs w:val="28"/>
        </w:rPr>
        <w:lastRenderedPageBreak/>
        <w:t>собственности или государственная собственность на который не разграничена без проведения торгов», следующие изменения:</w:t>
      </w:r>
    </w:p>
    <w:p w:rsidR="00A15B2E" w:rsidRPr="003E2303" w:rsidRDefault="00A15B2E" w:rsidP="00956D66">
      <w:pPr>
        <w:ind w:firstLine="540"/>
        <w:rPr>
          <w:rFonts w:ascii="Times New Roman" w:hAnsi="Times New Roman"/>
          <w:sz w:val="28"/>
          <w:szCs w:val="28"/>
        </w:rPr>
      </w:pPr>
      <w:r w:rsidRPr="003E2303">
        <w:rPr>
          <w:rFonts w:ascii="Times New Roman" w:hAnsi="Times New Roman"/>
          <w:sz w:val="28"/>
          <w:szCs w:val="28"/>
        </w:rPr>
        <w:t xml:space="preserve">1.1. В пункте 2.5 слова "Приказом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w:t>
      </w:r>
      <w:proofErr w:type="spellStart"/>
      <w:r w:rsidRPr="003E2303">
        <w:rPr>
          <w:rFonts w:ascii="Times New Roman" w:hAnsi="Times New Roman"/>
          <w:sz w:val="28"/>
          <w:szCs w:val="28"/>
        </w:rPr>
        <w:t>информацииhttp</w:t>
      </w:r>
      <w:proofErr w:type="spellEnd"/>
      <w:r w:rsidRPr="003E2303">
        <w:rPr>
          <w:rFonts w:ascii="Times New Roman" w:hAnsi="Times New Roman"/>
          <w:sz w:val="28"/>
          <w:szCs w:val="28"/>
        </w:rPr>
        <w:t xml:space="preserve">//www.pravo.gov.ru, 28.02.2015)" заменить словами "Приказом </w:t>
      </w:r>
      <w:proofErr w:type="spellStart"/>
      <w:r w:rsidRPr="003E2303">
        <w:rPr>
          <w:rFonts w:ascii="Times New Roman" w:hAnsi="Times New Roman"/>
          <w:sz w:val="28"/>
          <w:szCs w:val="28"/>
        </w:rPr>
        <w:t>Росреестра</w:t>
      </w:r>
      <w:proofErr w:type="spellEnd"/>
      <w:r w:rsidRPr="003E2303">
        <w:rPr>
          <w:rFonts w:ascii="Times New Roman" w:hAnsi="Times New Roman"/>
          <w:sz w:val="28"/>
          <w:szCs w:val="28"/>
        </w:rPr>
        <w:t xml:space="preserve"> от 02.09.2020 N П/0321 (ред. от 27.10.2021) "Об утверждении перечня документов, подтверждающих право заявителя на приобретение земельного участка без проведения торгов"; </w:t>
      </w:r>
    </w:p>
    <w:p w:rsidR="00A15B2E" w:rsidRPr="003E2303" w:rsidRDefault="00956D66" w:rsidP="00A15B2E">
      <w:pPr>
        <w:ind w:firstLine="540"/>
        <w:rPr>
          <w:rFonts w:ascii="Times New Roman" w:hAnsi="Times New Roman"/>
          <w:sz w:val="28"/>
          <w:szCs w:val="28"/>
        </w:rPr>
      </w:pPr>
      <w:r w:rsidRPr="003E2303">
        <w:rPr>
          <w:rFonts w:ascii="Times New Roman" w:hAnsi="Times New Roman"/>
          <w:sz w:val="28"/>
          <w:szCs w:val="28"/>
        </w:rPr>
        <w:t xml:space="preserve">1.2. </w:t>
      </w:r>
      <w:r w:rsidR="00A15B2E" w:rsidRPr="003E2303">
        <w:rPr>
          <w:rFonts w:ascii="Times New Roman" w:hAnsi="Times New Roman"/>
          <w:sz w:val="28"/>
          <w:szCs w:val="28"/>
        </w:rPr>
        <w:t xml:space="preserve">Пункт 2.6.1. раздела 2 регламента "Стандарт предоставления муниципальной услуги" изложить в следующей редакции: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1) заявление о предоставлении земельного участка без проведения торгов. Форма заявления приведена в приложении N 4 к настоящему административному регламенту.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В заявлении о предоставлении земельного участка без проведения торгов указываются: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фамилия, имя, отчество, место жительства заявителя и реквизиты документа, удостоверяющего личность заявителя (для гражданина);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кадастровый номер испрашиваемого земельного участка;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цель использования земельного участка;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lastRenderedPageBreak/>
        <w:t xml:space="preserve">- почтовый адрес и (или) адрес электронной почты для связи с заявителем.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Заявление на бумажном носителе представляется: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посредством почтового отправления;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при личном обращении заявителя либо его законного представителя.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В заявлении в форме электронного документа указывается один из следующих способов предоставления результатов рассмотрения заявления: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в виде бумажного документа, который заявитель получает непосредственно при личном обращении;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в виде бумажного документа, который направляется заявителю посредством почтового отправления;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в виде электронного документа, который направляется заявителю посредством электронной почты.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Заявление в форме электронного документа подписывается по выбору заявителя (если заявителем является индивидуальный предприниматель):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электронной подписью заявителя (представителя заявителя);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усиленной квалифицированной электронной подписью заявителя (представителя заявителя).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Заявление в форме электронного документа от имени юридического лица заверяется по выбору заявителя </w:t>
      </w:r>
      <w:proofErr w:type="gramStart"/>
      <w:r w:rsidRPr="003E2303">
        <w:rPr>
          <w:rFonts w:ascii="Times New Roman" w:hAnsi="Times New Roman"/>
          <w:sz w:val="28"/>
          <w:szCs w:val="28"/>
        </w:rPr>
        <w:t>электронной подписью</w:t>
      </w:r>
      <w:proofErr w:type="gramEnd"/>
      <w:r w:rsidRPr="003E2303">
        <w:rPr>
          <w:rFonts w:ascii="Times New Roman" w:hAnsi="Times New Roman"/>
          <w:sz w:val="28"/>
          <w:szCs w:val="28"/>
        </w:rPr>
        <w:t xml:space="preserve"> либо усиленной квалифицированной электронной подписью: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лица, действующего от имени юридического лица без доверенности;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К заявлению в форме электронного документа прилагается копия документа, удостоверяющего личность заявителя (удостоверяющего личность </w:t>
      </w:r>
      <w:r w:rsidRPr="003E2303">
        <w:rPr>
          <w:rFonts w:ascii="Times New Roman" w:hAnsi="Times New Roman"/>
          <w:sz w:val="28"/>
          <w:szCs w:val="28"/>
        </w:rPr>
        <w:lastRenderedPageBreak/>
        <w:t xml:space="preserve">представителя заявителя, если заявление представляется представителем заявителя), в виде электронного образа такого документа.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Заявление представляются в виде файлов в формате </w:t>
      </w:r>
      <w:proofErr w:type="spellStart"/>
      <w:r w:rsidRPr="003E2303">
        <w:rPr>
          <w:rFonts w:ascii="Times New Roman" w:hAnsi="Times New Roman"/>
          <w:sz w:val="28"/>
          <w:szCs w:val="28"/>
        </w:rPr>
        <w:t>doc</w:t>
      </w:r>
      <w:proofErr w:type="spellEnd"/>
      <w:r w:rsidRPr="003E2303">
        <w:rPr>
          <w:rFonts w:ascii="Times New Roman" w:hAnsi="Times New Roman"/>
          <w:sz w:val="28"/>
          <w:szCs w:val="28"/>
        </w:rPr>
        <w:t xml:space="preserve">, </w:t>
      </w:r>
      <w:proofErr w:type="spellStart"/>
      <w:r w:rsidRPr="003E2303">
        <w:rPr>
          <w:rFonts w:ascii="Times New Roman" w:hAnsi="Times New Roman"/>
          <w:sz w:val="28"/>
          <w:szCs w:val="28"/>
        </w:rPr>
        <w:t>docx</w:t>
      </w:r>
      <w:proofErr w:type="spellEnd"/>
      <w:r w:rsidRPr="003E2303">
        <w:rPr>
          <w:rFonts w:ascii="Times New Roman" w:hAnsi="Times New Roman"/>
          <w:sz w:val="28"/>
          <w:szCs w:val="28"/>
        </w:rPr>
        <w:t xml:space="preserve">, </w:t>
      </w:r>
      <w:proofErr w:type="spellStart"/>
      <w:r w:rsidRPr="003E2303">
        <w:rPr>
          <w:rFonts w:ascii="Times New Roman" w:hAnsi="Times New Roman"/>
          <w:sz w:val="28"/>
          <w:szCs w:val="28"/>
        </w:rPr>
        <w:t>txt</w:t>
      </w:r>
      <w:proofErr w:type="spellEnd"/>
      <w:r w:rsidRPr="003E2303">
        <w:rPr>
          <w:rFonts w:ascii="Times New Roman" w:hAnsi="Times New Roman"/>
          <w:sz w:val="28"/>
          <w:szCs w:val="28"/>
        </w:rPr>
        <w:t xml:space="preserve">, </w:t>
      </w:r>
      <w:proofErr w:type="spellStart"/>
      <w:r w:rsidRPr="003E2303">
        <w:rPr>
          <w:rFonts w:ascii="Times New Roman" w:hAnsi="Times New Roman"/>
          <w:sz w:val="28"/>
          <w:szCs w:val="28"/>
        </w:rPr>
        <w:t>xls</w:t>
      </w:r>
      <w:proofErr w:type="spellEnd"/>
      <w:r w:rsidRPr="003E2303">
        <w:rPr>
          <w:rFonts w:ascii="Times New Roman" w:hAnsi="Times New Roman"/>
          <w:sz w:val="28"/>
          <w:szCs w:val="28"/>
        </w:rPr>
        <w:t xml:space="preserve">, </w:t>
      </w:r>
      <w:proofErr w:type="spellStart"/>
      <w:r w:rsidRPr="003E2303">
        <w:rPr>
          <w:rFonts w:ascii="Times New Roman" w:hAnsi="Times New Roman"/>
          <w:sz w:val="28"/>
          <w:szCs w:val="28"/>
        </w:rPr>
        <w:t>xlsx</w:t>
      </w:r>
      <w:proofErr w:type="spellEnd"/>
      <w:r w:rsidRPr="003E2303">
        <w:rPr>
          <w:rFonts w:ascii="Times New Roman" w:hAnsi="Times New Roman"/>
          <w:sz w:val="28"/>
          <w:szCs w:val="28"/>
        </w:rPr>
        <w:t xml:space="preserve">, </w:t>
      </w:r>
      <w:proofErr w:type="spellStart"/>
      <w:r w:rsidRPr="003E2303">
        <w:rPr>
          <w:rFonts w:ascii="Times New Roman" w:hAnsi="Times New Roman"/>
          <w:sz w:val="28"/>
          <w:szCs w:val="28"/>
        </w:rPr>
        <w:t>rtf</w:t>
      </w:r>
      <w:proofErr w:type="spellEnd"/>
      <w:r w:rsidRPr="003E2303">
        <w:rPr>
          <w:rFonts w:ascii="Times New Roman" w:hAnsi="Times New Roman"/>
          <w:sz w:val="28"/>
          <w:szCs w:val="28"/>
        </w:rPr>
        <w:t xml:space="preserve">, если указанное заявление предоставляются в форме электронного документа посредством электронной почты.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5) документы, подтверждающие право заявителя на предоставление земельного участка без проведения торгов и предусмотренные Перечнем, установленным Приказом </w:t>
      </w:r>
      <w:proofErr w:type="spellStart"/>
      <w:r w:rsidRPr="003E2303">
        <w:rPr>
          <w:rFonts w:ascii="Times New Roman" w:hAnsi="Times New Roman"/>
          <w:sz w:val="28"/>
          <w:szCs w:val="28"/>
        </w:rPr>
        <w:t>Росреестра</w:t>
      </w:r>
      <w:proofErr w:type="spellEnd"/>
      <w:r w:rsidRPr="003E2303">
        <w:rPr>
          <w:rFonts w:ascii="Times New Roman" w:hAnsi="Times New Roman"/>
          <w:sz w:val="28"/>
          <w:szCs w:val="28"/>
        </w:rPr>
        <w:t xml:space="preserve"> от 02.09.2020 N П/0321 "Об утверждении перечня документов, подтверждающих право заявителя на приобретение земельного участка без проведения торгов", по основаниям, предусмотренным: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3 пункта 2 статьи 39.3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 подтверждающий членство заявителя в некоммерческой организации;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lastRenderedPageBreak/>
        <w:t xml:space="preserve">б) решение общего собрания членов СНТ или ОНТ о распределении садового или огородного земельного участка заявителю;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6 пункта 2 статьи 39.3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7 пункта 2 статьи 39.3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2 статьи 39.5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 удостоверяющий (устанавливающий) права заявителя на здание, сооружение, если право на такое здание, сооружение не зарегистрировано в ЕГРН;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3 статьи 39.5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5 статьи 39.5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приказ о приеме на работу, выписка из трудовой книжки или трудовой договор (контракт);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6 статьи 39.5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документы, подтверждающие условия предоставления земельных участков в соответствии с законодательством Воронежской области;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7 статьи 39.5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8 статьи 39.5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документы, подтверждающие право на приобретение земельного участка, установленные законом Воронежской области;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lastRenderedPageBreak/>
        <w:t xml:space="preserve">- подпунктом 4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договор, соглашение или иной документ, предусматривающий выполнение международных обязательств;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5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б) при подаче заявления о предоставлении земельного участка, находящегося в муниципальной собственности или государственная собственность на который не разграничена,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7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 подтверждающий членство заявителя в некоммерческой организации;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б) решение общего собрания членов СНТ или ОНТ о распределении садового или огородного земельного участка заявителю;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8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9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документы, удостоверяющие права заявителя на здание, сооружение, если право на такое здание, сооружение не зарегистрировано в ЕГРН;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10 пункта 2 статьи 39.6 Земельного кодекса РФ, пунктом 21 статьи 3 Федерального закона от 25.10.2001 N 137-ФЗ "О введении в действие Земельного кодекса Российской Федерации":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в) сообщение заявителя (заявителей), содержащее перечень всех зданий, сооружений, объектов незавершенного строительства, расположенных на </w:t>
      </w:r>
      <w:r w:rsidRPr="003E2303">
        <w:rPr>
          <w:rFonts w:ascii="Times New Roman" w:hAnsi="Times New Roman"/>
          <w:sz w:val="28"/>
          <w:szCs w:val="28"/>
        </w:rPr>
        <w:lastRenderedPageBreak/>
        <w:t xml:space="preserve">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11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13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договор о комплексном развитии территории в соответствии с Градостроительным кодексом Российской Федерации;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14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15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решение о предварительном согласовании предоставления земельного участка, если такое решение принято иным уполномоченным органом;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16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17 пункта 2 статьи 39.6 Земельного кодекса РФ при подаче заявления казачьим обществом: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свидетельство о внесении казачьего общества в государственный Реестр казачьих обществ в Российской Федерации;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18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 подтверждающий право заявителя на предоставление земельного участка в собственность без проведения торгов;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20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21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свидетельство, удостоверяющее регистрацию лица в качестве резидента особой экономической зоны резиденту особой экономической зоны;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б) соглашение об управлении особой экономической зоной управляющей компанией,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lastRenderedPageBreak/>
        <w:t xml:space="preserve">- подпунктом 22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соглашение о взаимодействии в сфере развития инфраструктуры особой экономической зоны;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23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концессионное соглашение;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23.1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договор об освоении территории в целях строительства и эксплуатации наемного дома социального использования;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23.2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специальный инвестиционный контракт;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32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41 пункта 2 статьи 39.6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статьей 39.9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документы, подтверждающие право заявителя на предоставление земельного участка в соответствии с целями его использования;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 пункта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 подтверждающий право заявителя на предоставление земельного участка в соответствии с целями его использования;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3 пункта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4 пункта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договор безвозмездного пользования зданием, сооружением, если право на такое здание, сооружение не зарегистрировано в ЕГРН;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5 части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гражданско-правовые договоры на строительство или реконструкцию объектов недвижимости, осуществляемых полностью за счет средств местного бюджета;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lastRenderedPageBreak/>
        <w:t xml:space="preserve">- подпунктом 10 пункта 2 статьи 39.3, подпунктом 15 пункта 2 статьи 39.6, подпунктом 6 пункта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7 части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приказ о приеме на работу, выписка из трудовой книжки или трудовой договор (контракт);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8 части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договор найма служебного жилого помещения;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11 пункта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12 пункта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решение о создании некоммерческой организации;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14 пункта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государственный контракт;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15 пункта 2 статьи 39.10 Земельного кодекса РФ: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а) решение Воронежской области о создании некоммерческой организации;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подпунктом 16 пункта 2 статьи 39.10 Земельного кодекса РФ: </w:t>
      </w:r>
    </w:p>
    <w:p w:rsidR="00A15B2E" w:rsidRPr="003E2303" w:rsidRDefault="00A15B2E" w:rsidP="00956D66">
      <w:pPr>
        <w:ind w:firstLine="540"/>
        <w:rPr>
          <w:rFonts w:ascii="Times New Roman" w:hAnsi="Times New Roman"/>
          <w:sz w:val="28"/>
          <w:szCs w:val="28"/>
        </w:rPr>
      </w:pPr>
      <w:r w:rsidRPr="003E2303">
        <w:rPr>
          <w:rFonts w:ascii="Times New Roman" w:hAnsi="Times New Roman"/>
          <w:sz w:val="28"/>
          <w:szCs w:val="28"/>
        </w:rPr>
        <w:t xml:space="preserve">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1.</w:t>
      </w:r>
      <w:proofErr w:type="gramStart"/>
      <w:r w:rsidRPr="003E2303">
        <w:rPr>
          <w:rFonts w:ascii="Times New Roman" w:hAnsi="Times New Roman"/>
          <w:sz w:val="28"/>
          <w:szCs w:val="28"/>
        </w:rPr>
        <w:t>3.Пункт</w:t>
      </w:r>
      <w:proofErr w:type="gramEnd"/>
      <w:r w:rsidRPr="003E2303">
        <w:rPr>
          <w:rFonts w:ascii="Times New Roman" w:hAnsi="Times New Roman"/>
          <w:sz w:val="28"/>
          <w:szCs w:val="28"/>
        </w:rPr>
        <w:t xml:space="preserve"> 2.6.2 дополнить абзацем следующего содержания: </w:t>
      </w:r>
    </w:p>
    <w:p w:rsidR="00A15B2E" w:rsidRPr="003E2303" w:rsidRDefault="00A15B2E" w:rsidP="00A15B2E">
      <w:pPr>
        <w:ind w:firstLine="540"/>
        <w:rPr>
          <w:rFonts w:ascii="Times New Roman" w:hAnsi="Times New Roman"/>
          <w:sz w:val="28"/>
          <w:szCs w:val="28"/>
        </w:rPr>
      </w:pPr>
      <w:r w:rsidRPr="003E2303">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w:t>
      </w:r>
    </w:p>
    <w:p w:rsidR="00942DAF" w:rsidRPr="003E2303" w:rsidRDefault="00A15B2E" w:rsidP="003E2303">
      <w:pPr>
        <w:ind w:firstLine="540"/>
        <w:rPr>
          <w:rFonts w:ascii="Times New Roman" w:hAnsi="Times New Roman"/>
          <w:sz w:val="28"/>
          <w:szCs w:val="28"/>
        </w:rPr>
      </w:pPr>
      <w:r w:rsidRPr="003E2303">
        <w:rPr>
          <w:rFonts w:ascii="Times New Roman" w:hAnsi="Times New Roman"/>
          <w:sz w:val="28"/>
          <w:szCs w:val="28"/>
        </w:rPr>
        <w:t>Данный документ запрашивается в рамках межведомственного взаимодействия.</w:t>
      </w:r>
      <w:r w:rsidR="00956D66" w:rsidRPr="003E2303">
        <w:rPr>
          <w:rFonts w:ascii="Times New Roman" w:hAnsi="Times New Roman"/>
          <w:sz w:val="28"/>
          <w:szCs w:val="28"/>
        </w:rPr>
        <w:t>,</w:t>
      </w:r>
      <w:r w:rsidRPr="003E2303">
        <w:rPr>
          <w:rFonts w:ascii="Times New Roman" w:hAnsi="Times New Roman"/>
          <w:sz w:val="28"/>
          <w:szCs w:val="28"/>
        </w:rPr>
        <w:t xml:space="preserve"> </w:t>
      </w:r>
    </w:p>
    <w:p w:rsidR="003F360F" w:rsidRPr="003E2303" w:rsidRDefault="00C11A20" w:rsidP="003F360F">
      <w:pPr>
        <w:shd w:val="clear" w:color="auto" w:fill="FFFFFF"/>
        <w:ind w:firstLine="720"/>
        <w:rPr>
          <w:rFonts w:ascii="Times New Roman" w:hAnsi="Times New Roman"/>
          <w:sz w:val="28"/>
          <w:szCs w:val="28"/>
        </w:rPr>
      </w:pPr>
      <w:r w:rsidRPr="003E2303">
        <w:rPr>
          <w:rFonts w:ascii="Times New Roman" w:hAnsi="Times New Roman"/>
          <w:sz w:val="28"/>
          <w:szCs w:val="28"/>
        </w:rPr>
        <w:t>2.</w:t>
      </w:r>
      <w:r w:rsidR="003F360F" w:rsidRPr="003E2303">
        <w:rPr>
          <w:rFonts w:ascii="Times New Roman" w:hAnsi="Times New Roman"/>
          <w:sz w:val="28"/>
          <w:szCs w:val="28"/>
        </w:rPr>
        <w:t>Опубликовать настоящее постановление в официальном периодическом издании «Петропавловский муниципальный вестник».</w:t>
      </w:r>
    </w:p>
    <w:p w:rsidR="003F360F" w:rsidRPr="003E2303" w:rsidRDefault="003F360F" w:rsidP="003F360F">
      <w:pPr>
        <w:shd w:val="clear" w:color="auto" w:fill="FFFFFF"/>
        <w:ind w:firstLine="720"/>
        <w:rPr>
          <w:rFonts w:ascii="Times New Roman" w:hAnsi="Times New Roman"/>
          <w:sz w:val="28"/>
          <w:szCs w:val="28"/>
        </w:rPr>
      </w:pPr>
      <w:r w:rsidRPr="003E2303">
        <w:rPr>
          <w:rFonts w:ascii="Times New Roman" w:hAnsi="Times New Roman"/>
          <w:sz w:val="28"/>
          <w:szCs w:val="28"/>
        </w:rPr>
        <w:t xml:space="preserve">3. Настоящее постановление вступает в силу с момента его официального опубликования. </w:t>
      </w:r>
    </w:p>
    <w:p w:rsidR="003F360F" w:rsidRPr="003E2303" w:rsidRDefault="003F360F" w:rsidP="003F360F">
      <w:pPr>
        <w:ind w:firstLine="720"/>
        <w:rPr>
          <w:rFonts w:ascii="Times New Roman" w:hAnsi="Times New Roman"/>
          <w:sz w:val="28"/>
          <w:szCs w:val="28"/>
        </w:rPr>
      </w:pPr>
      <w:r w:rsidRPr="003E2303">
        <w:rPr>
          <w:rFonts w:ascii="Times New Roman" w:hAnsi="Times New Roman"/>
          <w:sz w:val="28"/>
          <w:szCs w:val="28"/>
        </w:rPr>
        <w:t>4.</w:t>
      </w:r>
      <w:r w:rsidRPr="003E2303">
        <w:rPr>
          <w:rFonts w:ascii="Times New Roman" w:hAnsi="Times New Roman"/>
          <w:color w:val="1E1E1E"/>
          <w:sz w:val="28"/>
          <w:szCs w:val="28"/>
        </w:rPr>
        <w:t xml:space="preserve"> </w:t>
      </w:r>
      <w:r w:rsidRPr="003E2303">
        <w:rPr>
          <w:rFonts w:ascii="Times New Roman" w:hAnsi="Times New Roman"/>
          <w:sz w:val="28"/>
          <w:szCs w:val="28"/>
        </w:rPr>
        <w:t>Контроль за выполнением настоящего постановления возложить на за</w:t>
      </w:r>
      <w:r w:rsidR="00942DAF" w:rsidRPr="003E2303">
        <w:rPr>
          <w:rFonts w:ascii="Times New Roman" w:hAnsi="Times New Roman"/>
          <w:sz w:val="28"/>
          <w:szCs w:val="28"/>
        </w:rPr>
        <w:t>местителя главы администрации -</w:t>
      </w:r>
      <w:r w:rsidRPr="003E2303">
        <w:rPr>
          <w:rFonts w:ascii="Times New Roman" w:hAnsi="Times New Roman"/>
          <w:sz w:val="28"/>
          <w:szCs w:val="28"/>
        </w:rPr>
        <w:t xml:space="preserve"> руководителя аппарата администрации муниципального района М.Н. </w:t>
      </w:r>
      <w:proofErr w:type="spellStart"/>
      <w:r w:rsidRPr="003E2303">
        <w:rPr>
          <w:rFonts w:ascii="Times New Roman" w:hAnsi="Times New Roman"/>
          <w:sz w:val="28"/>
          <w:szCs w:val="28"/>
        </w:rPr>
        <w:t>Криулину</w:t>
      </w:r>
      <w:proofErr w:type="spellEnd"/>
      <w:r w:rsidRPr="003E2303">
        <w:rPr>
          <w:rFonts w:ascii="Times New Roman" w:hAnsi="Times New Roman"/>
          <w:sz w:val="28"/>
          <w:szCs w:val="28"/>
        </w:rPr>
        <w:t>.</w:t>
      </w:r>
    </w:p>
    <w:p w:rsidR="00942DAF" w:rsidRPr="003E2303" w:rsidRDefault="00942DAF" w:rsidP="003F360F">
      <w:pPr>
        <w:ind w:firstLine="720"/>
        <w:rPr>
          <w:rFonts w:ascii="Times New Roman" w:hAnsi="Times New Roman"/>
          <w:sz w:val="28"/>
          <w:szCs w:val="28"/>
        </w:rPr>
      </w:pPr>
    </w:p>
    <w:p w:rsidR="00942DAF" w:rsidRPr="003E2303" w:rsidRDefault="00942DAF" w:rsidP="003F360F">
      <w:pPr>
        <w:ind w:firstLine="720"/>
        <w:rPr>
          <w:rFonts w:ascii="Times New Roman" w:hAnsi="Times New Roman"/>
          <w:sz w:val="28"/>
          <w:szCs w:val="28"/>
        </w:rPr>
      </w:pPr>
    </w:p>
    <w:p w:rsidR="003F360F" w:rsidRPr="003E2303" w:rsidRDefault="003F360F" w:rsidP="003F360F">
      <w:pPr>
        <w:ind w:left="-567"/>
        <w:rPr>
          <w:rFonts w:ascii="Times New Roman" w:hAnsi="Times New Roman"/>
          <w:sz w:val="28"/>
          <w:szCs w:val="28"/>
        </w:rPr>
      </w:pPr>
    </w:p>
    <w:p w:rsidR="003F360F" w:rsidRPr="003E2303" w:rsidRDefault="0046390F" w:rsidP="00942DAF">
      <w:pPr>
        <w:shd w:val="clear" w:color="auto" w:fill="FFFFFF"/>
        <w:ind w:firstLine="0"/>
        <w:rPr>
          <w:rFonts w:ascii="Times New Roman" w:hAnsi="Times New Roman"/>
          <w:sz w:val="28"/>
          <w:szCs w:val="28"/>
        </w:rPr>
      </w:pPr>
      <w:proofErr w:type="spellStart"/>
      <w:r w:rsidRPr="003E2303">
        <w:rPr>
          <w:rFonts w:ascii="Times New Roman" w:hAnsi="Times New Roman"/>
          <w:sz w:val="28"/>
          <w:szCs w:val="28"/>
        </w:rPr>
        <w:t>И.о</w:t>
      </w:r>
      <w:proofErr w:type="spellEnd"/>
      <w:r w:rsidRPr="003E2303">
        <w:rPr>
          <w:rFonts w:ascii="Times New Roman" w:hAnsi="Times New Roman"/>
          <w:sz w:val="28"/>
          <w:szCs w:val="28"/>
        </w:rPr>
        <w:t>. главы</w:t>
      </w:r>
      <w:r w:rsidR="003F360F" w:rsidRPr="003E2303">
        <w:rPr>
          <w:rFonts w:ascii="Times New Roman" w:hAnsi="Times New Roman"/>
          <w:sz w:val="28"/>
          <w:szCs w:val="28"/>
        </w:rPr>
        <w:t xml:space="preserve"> администрации </w:t>
      </w:r>
    </w:p>
    <w:p w:rsidR="003F360F" w:rsidRPr="003E2303" w:rsidRDefault="003F360F" w:rsidP="00942DAF">
      <w:pPr>
        <w:shd w:val="clear" w:color="auto" w:fill="FFFFFF"/>
        <w:ind w:firstLine="0"/>
        <w:rPr>
          <w:rFonts w:ascii="Times New Roman" w:hAnsi="Times New Roman"/>
          <w:sz w:val="28"/>
          <w:szCs w:val="28"/>
        </w:rPr>
      </w:pPr>
      <w:r w:rsidRPr="003E2303">
        <w:rPr>
          <w:rFonts w:ascii="Times New Roman" w:hAnsi="Times New Roman"/>
          <w:sz w:val="28"/>
          <w:szCs w:val="28"/>
        </w:rPr>
        <w:t xml:space="preserve">муниципального района                   </w:t>
      </w:r>
      <w:r w:rsidR="00942DAF" w:rsidRPr="003E2303">
        <w:rPr>
          <w:rFonts w:ascii="Times New Roman" w:hAnsi="Times New Roman"/>
          <w:sz w:val="28"/>
          <w:szCs w:val="28"/>
        </w:rPr>
        <w:tab/>
      </w:r>
      <w:r w:rsidR="00942DAF" w:rsidRPr="003E2303">
        <w:rPr>
          <w:rFonts w:ascii="Times New Roman" w:hAnsi="Times New Roman"/>
          <w:sz w:val="28"/>
          <w:szCs w:val="28"/>
        </w:rPr>
        <w:tab/>
      </w:r>
      <w:r w:rsidRPr="003E2303">
        <w:rPr>
          <w:rFonts w:ascii="Times New Roman" w:hAnsi="Times New Roman"/>
          <w:sz w:val="28"/>
          <w:szCs w:val="28"/>
        </w:rPr>
        <w:t xml:space="preserve">                              </w:t>
      </w:r>
      <w:proofErr w:type="spellStart"/>
      <w:r w:rsidR="0046390F" w:rsidRPr="003E2303">
        <w:rPr>
          <w:rFonts w:ascii="Times New Roman" w:hAnsi="Times New Roman"/>
          <w:sz w:val="28"/>
          <w:szCs w:val="28"/>
        </w:rPr>
        <w:t>М.Н.Криулина</w:t>
      </w:r>
      <w:proofErr w:type="spellEnd"/>
    </w:p>
    <w:p w:rsidR="00557A8B" w:rsidRPr="0045514A" w:rsidRDefault="00557A8B" w:rsidP="004E55F6">
      <w:pPr>
        <w:rPr>
          <w:rFonts w:ascii="Times New Roman" w:hAnsi="Times New Roman"/>
          <w:sz w:val="28"/>
          <w:szCs w:val="28"/>
        </w:rPr>
      </w:pPr>
    </w:p>
    <w:sectPr w:rsidR="00557A8B" w:rsidRPr="0045514A" w:rsidSect="004F59FC">
      <w:headerReference w:type="default" r:id="rId8"/>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52" w:rsidRDefault="00FB3852" w:rsidP="00651D53">
      <w:r>
        <w:separator/>
      </w:r>
    </w:p>
  </w:endnote>
  <w:endnote w:type="continuationSeparator" w:id="0">
    <w:p w:rsidR="00FB3852" w:rsidRDefault="00FB3852" w:rsidP="0065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52" w:rsidRDefault="00FB3852" w:rsidP="00651D53">
      <w:r>
        <w:separator/>
      </w:r>
    </w:p>
  </w:footnote>
  <w:footnote w:type="continuationSeparator" w:id="0">
    <w:p w:rsidR="00FB3852" w:rsidRDefault="00FB3852" w:rsidP="00651D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FC" w:rsidRPr="00BC5C84" w:rsidRDefault="004F59FC" w:rsidP="00DB39F1">
    <w:pPr>
      <w:pStyle w:val="ad"/>
      <w:ind w:firstLine="0"/>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E5E"/>
    <w:multiLevelType w:val="hybridMultilevel"/>
    <w:tmpl w:val="7084F25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6423C8E"/>
    <w:multiLevelType w:val="multilevel"/>
    <w:tmpl w:val="B37C1C56"/>
    <w:lvl w:ilvl="0">
      <w:start w:val="2"/>
      <w:numFmt w:val="decimal"/>
      <w:lvlText w:val="%1."/>
      <w:lvlJc w:val="left"/>
      <w:pPr>
        <w:ind w:left="792" w:hanging="792"/>
      </w:pPr>
      <w:rPr>
        <w:rFonts w:cs="Times New Roman" w:hint="default"/>
      </w:rPr>
    </w:lvl>
    <w:lvl w:ilvl="1">
      <w:start w:val="14"/>
      <w:numFmt w:val="decimal"/>
      <w:lvlText w:val="%1.%2."/>
      <w:lvlJc w:val="left"/>
      <w:pPr>
        <w:ind w:left="1444" w:hanging="792"/>
      </w:pPr>
      <w:rPr>
        <w:rFonts w:cs="Times New Roman" w:hint="default"/>
      </w:rPr>
    </w:lvl>
    <w:lvl w:ilvl="2">
      <w:start w:val="1"/>
      <w:numFmt w:val="decimal"/>
      <w:lvlText w:val="%1.%2.%3."/>
      <w:lvlJc w:val="left"/>
      <w:pPr>
        <w:ind w:left="1218" w:hanging="792"/>
      </w:pPr>
      <w:rPr>
        <w:rFonts w:cs="Times New Roman" w:hint="default"/>
      </w:rPr>
    </w:lvl>
    <w:lvl w:ilvl="3">
      <w:start w:val="1"/>
      <w:numFmt w:val="decimal"/>
      <w:lvlText w:val="%1.%2.%3.%4."/>
      <w:lvlJc w:val="left"/>
      <w:pPr>
        <w:ind w:left="3036" w:hanging="108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700" w:hanging="1440"/>
      </w:pPr>
      <w:rPr>
        <w:rFonts w:cs="Times New Roman" w:hint="default"/>
      </w:rPr>
    </w:lvl>
    <w:lvl w:ilvl="6">
      <w:start w:val="1"/>
      <w:numFmt w:val="decimal"/>
      <w:lvlText w:val="%1.%2.%3.%4.%5.%6.%7."/>
      <w:lvlJc w:val="left"/>
      <w:pPr>
        <w:ind w:left="5712" w:hanging="1800"/>
      </w:pPr>
      <w:rPr>
        <w:rFonts w:cs="Times New Roman" w:hint="default"/>
      </w:rPr>
    </w:lvl>
    <w:lvl w:ilvl="7">
      <w:start w:val="1"/>
      <w:numFmt w:val="decimal"/>
      <w:lvlText w:val="%1.%2.%3.%4.%5.%6.%7.%8."/>
      <w:lvlJc w:val="left"/>
      <w:pPr>
        <w:ind w:left="6364" w:hanging="1800"/>
      </w:pPr>
      <w:rPr>
        <w:rFonts w:cs="Times New Roman" w:hint="default"/>
      </w:rPr>
    </w:lvl>
    <w:lvl w:ilvl="8">
      <w:start w:val="1"/>
      <w:numFmt w:val="decimal"/>
      <w:lvlText w:val="%1.%2.%3.%4.%5.%6.%7.%8.%9."/>
      <w:lvlJc w:val="left"/>
      <w:pPr>
        <w:ind w:left="7376" w:hanging="2160"/>
      </w:pPr>
      <w:rPr>
        <w:rFonts w:cs="Times New Roman" w:hint="default"/>
      </w:rPr>
    </w:lvl>
  </w:abstractNum>
  <w:abstractNum w:abstractNumId="2" w15:restartNumberingAfterBreak="0">
    <w:nsid w:val="09122E39"/>
    <w:multiLevelType w:val="multilevel"/>
    <w:tmpl w:val="A53A5606"/>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 w15:restartNumberingAfterBreak="0">
    <w:nsid w:val="0CF65FE6"/>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 w15:restartNumberingAfterBreak="0">
    <w:nsid w:val="0E0F1AAC"/>
    <w:multiLevelType w:val="hybridMultilevel"/>
    <w:tmpl w:val="DF369F36"/>
    <w:lvl w:ilvl="0" w:tplc="F5EAB0C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0F527E75"/>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6"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8"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3AD56CF"/>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978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C450A15"/>
    <w:multiLevelType w:val="hybridMultilevel"/>
    <w:tmpl w:val="9EAE098C"/>
    <w:lvl w:ilvl="0" w:tplc="436CDF1A">
      <w:start w:val="1"/>
      <w:numFmt w:val="decimal"/>
      <w:lvlText w:val="%1."/>
      <w:lvlJc w:val="left"/>
      <w:pPr>
        <w:ind w:left="2118" w:hanging="141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4" w15:restartNumberingAfterBreak="0">
    <w:nsid w:val="2DF665C9"/>
    <w:multiLevelType w:val="hybridMultilevel"/>
    <w:tmpl w:val="58EE3E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3FC935D4"/>
    <w:multiLevelType w:val="hybridMultilevel"/>
    <w:tmpl w:val="A0C0723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4159303A"/>
    <w:multiLevelType w:val="multilevel"/>
    <w:tmpl w:val="9FA4CB3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7"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D322F97"/>
    <w:multiLevelType w:val="multilevel"/>
    <w:tmpl w:val="F21CE07C"/>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19" w15:restartNumberingAfterBreak="0">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21" w15:restartNumberingAfterBreak="0">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FE7020"/>
    <w:multiLevelType w:val="multilevel"/>
    <w:tmpl w:val="8C7008AA"/>
    <w:lvl w:ilvl="0">
      <w:start w:val="2"/>
      <w:numFmt w:val="decimal"/>
      <w:lvlText w:val="%1."/>
      <w:lvlJc w:val="left"/>
      <w:pPr>
        <w:ind w:left="792" w:hanging="792"/>
      </w:pPr>
      <w:rPr>
        <w:rFonts w:cs="Times New Roman" w:hint="default"/>
      </w:rPr>
    </w:lvl>
    <w:lvl w:ilvl="1">
      <w:start w:val="12"/>
      <w:numFmt w:val="decimal"/>
      <w:lvlText w:val="%1.%2."/>
      <w:lvlJc w:val="left"/>
      <w:pPr>
        <w:ind w:left="1326" w:hanging="792"/>
      </w:pPr>
      <w:rPr>
        <w:rFonts w:cs="Times New Roman" w:hint="default"/>
      </w:rPr>
    </w:lvl>
    <w:lvl w:ilvl="2">
      <w:start w:val="2"/>
      <w:numFmt w:val="decimal"/>
      <w:lvlText w:val="%1.%2.%3."/>
      <w:lvlJc w:val="left"/>
      <w:pPr>
        <w:ind w:left="1860" w:hanging="792"/>
      </w:pPr>
      <w:rPr>
        <w:rFonts w:cs="Times New Roman" w:hint="default"/>
      </w:rPr>
    </w:lvl>
    <w:lvl w:ilvl="3">
      <w:start w:val="1"/>
      <w:numFmt w:val="decimal"/>
      <w:lvlText w:val="%1.%2.%3.%4."/>
      <w:lvlJc w:val="left"/>
      <w:pPr>
        <w:ind w:left="2682" w:hanging="1080"/>
      </w:pPr>
      <w:rPr>
        <w:rFonts w:cs="Times New Roman" w:hint="default"/>
      </w:rPr>
    </w:lvl>
    <w:lvl w:ilvl="4">
      <w:start w:val="1"/>
      <w:numFmt w:val="decimal"/>
      <w:lvlText w:val="%1.%2.%3.%4.%5."/>
      <w:lvlJc w:val="left"/>
      <w:pPr>
        <w:ind w:left="3216" w:hanging="1080"/>
      </w:pPr>
      <w:rPr>
        <w:rFonts w:cs="Times New Roman" w:hint="default"/>
      </w:rPr>
    </w:lvl>
    <w:lvl w:ilvl="5">
      <w:start w:val="1"/>
      <w:numFmt w:val="decimal"/>
      <w:lvlText w:val="%1.%2.%3.%4.%5.%6."/>
      <w:lvlJc w:val="left"/>
      <w:pPr>
        <w:ind w:left="4110" w:hanging="1440"/>
      </w:pPr>
      <w:rPr>
        <w:rFonts w:cs="Times New Roman" w:hint="default"/>
      </w:rPr>
    </w:lvl>
    <w:lvl w:ilvl="6">
      <w:start w:val="1"/>
      <w:numFmt w:val="decimal"/>
      <w:lvlText w:val="%1.%2.%3.%4.%5.%6.%7."/>
      <w:lvlJc w:val="left"/>
      <w:pPr>
        <w:ind w:left="5004" w:hanging="1800"/>
      </w:pPr>
      <w:rPr>
        <w:rFonts w:cs="Times New Roman" w:hint="default"/>
      </w:rPr>
    </w:lvl>
    <w:lvl w:ilvl="7">
      <w:start w:val="1"/>
      <w:numFmt w:val="decimal"/>
      <w:lvlText w:val="%1.%2.%3.%4.%5.%6.%7.%8."/>
      <w:lvlJc w:val="left"/>
      <w:pPr>
        <w:ind w:left="5538" w:hanging="1800"/>
      </w:pPr>
      <w:rPr>
        <w:rFonts w:cs="Times New Roman" w:hint="default"/>
      </w:rPr>
    </w:lvl>
    <w:lvl w:ilvl="8">
      <w:start w:val="1"/>
      <w:numFmt w:val="decimal"/>
      <w:lvlText w:val="%1.%2.%3.%4.%5.%6.%7.%8.%9."/>
      <w:lvlJc w:val="left"/>
      <w:pPr>
        <w:ind w:left="6432" w:hanging="2160"/>
      </w:pPr>
      <w:rPr>
        <w:rFonts w:cs="Times New Roman" w:hint="default"/>
      </w:rPr>
    </w:lvl>
  </w:abstractNum>
  <w:abstractNum w:abstractNumId="25"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591F305E"/>
    <w:multiLevelType w:val="multilevel"/>
    <w:tmpl w:val="90CE9CF8"/>
    <w:lvl w:ilvl="0">
      <w:start w:val="2"/>
      <w:numFmt w:val="decimal"/>
      <w:lvlText w:val="%1."/>
      <w:lvlJc w:val="left"/>
      <w:pPr>
        <w:ind w:left="612" w:hanging="612"/>
      </w:pPr>
      <w:rPr>
        <w:rFonts w:cs="Times New Roman" w:hint="default"/>
      </w:rPr>
    </w:lvl>
    <w:lvl w:ilvl="1">
      <w:start w:val="13"/>
      <w:numFmt w:val="decimal"/>
      <w:lvlText w:val="%1.%2."/>
      <w:lvlJc w:val="left"/>
      <w:pPr>
        <w:ind w:left="1047" w:hanging="612"/>
      </w:pPr>
      <w:rPr>
        <w:rFonts w:cs="Times New Roman" w:hint="default"/>
      </w:rPr>
    </w:lvl>
    <w:lvl w:ilvl="2">
      <w:start w:val="2"/>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27" w15:restartNumberingAfterBreak="0">
    <w:nsid w:val="5C7E2A2F"/>
    <w:multiLevelType w:val="hybridMultilevel"/>
    <w:tmpl w:val="129082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9" w15:restartNumberingAfterBreak="0">
    <w:nsid w:val="69134E2A"/>
    <w:multiLevelType w:val="multilevel"/>
    <w:tmpl w:val="F36AECEE"/>
    <w:lvl w:ilvl="0">
      <w:start w:val="3"/>
      <w:numFmt w:val="decimal"/>
      <w:lvlText w:val="%1."/>
      <w:lvlJc w:val="left"/>
      <w:pPr>
        <w:ind w:left="744" w:hanging="744"/>
      </w:pPr>
      <w:rPr>
        <w:rFonts w:cs="Times New Roman" w:hint="default"/>
      </w:rPr>
    </w:lvl>
    <w:lvl w:ilvl="1">
      <w:start w:val="3"/>
      <w:numFmt w:val="decimal"/>
      <w:lvlText w:val="%1.%2."/>
      <w:lvlJc w:val="left"/>
      <w:pPr>
        <w:ind w:left="1638" w:hanging="744"/>
      </w:pPr>
      <w:rPr>
        <w:rFonts w:cs="Times New Roman" w:hint="default"/>
      </w:rPr>
    </w:lvl>
    <w:lvl w:ilvl="2">
      <w:start w:val="67"/>
      <w:numFmt w:val="decimal"/>
      <w:lvlText w:val="%1.%2.%3."/>
      <w:lvlJc w:val="left"/>
      <w:pPr>
        <w:ind w:left="2532" w:hanging="744"/>
      </w:pPr>
      <w:rPr>
        <w:rFonts w:cs="Times New Roman" w:hint="default"/>
      </w:rPr>
    </w:lvl>
    <w:lvl w:ilvl="3">
      <w:start w:val="1"/>
      <w:numFmt w:val="decimal"/>
      <w:lvlText w:val="%1.%2.%3.%4."/>
      <w:lvlJc w:val="left"/>
      <w:pPr>
        <w:ind w:left="3762" w:hanging="1080"/>
      </w:pPr>
      <w:rPr>
        <w:rFonts w:cs="Times New Roman" w:hint="default"/>
      </w:rPr>
    </w:lvl>
    <w:lvl w:ilvl="4">
      <w:start w:val="1"/>
      <w:numFmt w:val="decimal"/>
      <w:lvlText w:val="%1.%2.%3.%4.%5."/>
      <w:lvlJc w:val="left"/>
      <w:pPr>
        <w:ind w:left="4656" w:hanging="1080"/>
      </w:pPr>
      <w:rPr>
        <w:rFonts w:cs="Times New Roman" w:hint="default"/>
      </w:rPr>
    </w:lvl>
    <w:lvl w:ilvl="5">
      <w:start w:val="1"/>
      <w:numFmt w:val="decimal"/>
      <w:lvlText w:val="%1.%2.%3.%4.%5.%6."/>
      <w:lvlJc w:val="left"/>
      <w:pPr>
        <w:ind w:left="5910" w:hanging="1440"/>
      </w:pPr>
      <w:rPr>
        <w:rFonts w:cs="Times New Roman" w:hint="default"/>
      </w:rPr>
    </w:lvl>
    <w:lvl w:ilvl="6">
      <w:start w:val="1"/>
      <w:numFmt w:val="decimal"/>
      <w:lvlText w:val="%1.%2.%3.%4.%5.%6.%7."/>
      <w:lvlJc w:val="left"/>
      <w:pPr>
        <w:ind w:left="6804" w:hanging="1440"/>
      </w:pPr>
      <w:rPr>
        <w:rFonts w:cs="Times New Roman" w:hint="default"/>
      </w:rPr>
    </w:lvl>
    <w:lvl w:ilvl="7">
      <w:start w:val="1"/>
      <w:numFmt w:val="decimal"/>
      <w:lvlText w:val="%1.%2.%3.%4.%5.%6.%7.%8."/>
      <w:lvlJc w:val="left"/>
      <w:pPr>
        <w:ind w:left="8058" w:hanging="1800"/>
      </w:pPr>
      <w:rPr>
        <w:rFonts w:cs="Times New Roman" w:hint="default"/>
      </w:rPr>
    </w:lvl>
    <w:lvl w:ilvl="8">
      <w:start w:val="1"/>
      <w:numFmt w:val="decimal"/>
      <w:lvlText w:val="%1.%2.%3.%4.%5.%6.%7.%8.%9."/>
      <w:lvlJc w:val="left"/>
      <w:pPr>
        <w:ind w:left="8952" w:hanging="1800"/>
      </w:pPr>
      <w:rPr>
        <w:rFonts w:cs="Times New Roman" w:hint="default"/>
      </w:rPr>
    </w:lvl>
  </w:abstractNum>
  <w:abstractNum w:abstractNumId="3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15:restartNumberingAfterBreak="0">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32" w15:restartNumberingAfterBreak="0">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3"/>
  </w:num>
  <w:num w:numId="3">
    <w:abstractNumId w:val="10"/>
  </w:num>
  <w:num w:numId="4">
    <w:abstractNumId w:val="22"/>
  </w:num>
  <w:num w:numId="5">
    <w:abstractNumId w:val="20"/>
  </w:num>
  <w:num w:numId="6">
    <w:abstractNumId w:val="6"/>
  </w:num>
  <w:num w:numId="7">
    <w:abstractNumId w:val="8"/>
  </w:num>
  <w:num w:numId="8">
    <w:abstractNumId w:val="31"/>
  </w:num>
  <w:num w:numId="9">
    <w:abstractNumId w:val="2"/>
  </w:num>
  <w:num w:numId="10">
    <w:abstractNumId w:val="4"/>
  </w:num>
  <w:num w:numId="11">
    <w:abstractNumId w:val="19"/>
  </w:num>
  <w:num w:numId="12">
    <w:abstractNumId w:val="32"/>
  </w:num>
  <w:num w:numId="13">
    <w:abstractNumId w:val="21"/>
  </w:num>
  <w:num w:numId="14">
    <w:abstractNumId w:val="13"/>
  </w:num>
  <w:num w:numId="15">
    <w:abstractNumId w:val="7"/>
  </w:num>
  <w:num w:numId="16">
    <w:abstractNumId w:val="27"/>
  </w:num>
  <w:num w:numId="17">
    <w:abstractNumId w:val="15"/>
  </w:num>
  <w:num w:numId="18">
    <w:abstractNumId w:val="0"/>
  </w:num>
  <w:num w:numId="19">
    <w:abstractNumId w:val="23"/>
  </w:num>
  <w:num w:numId="20">
    <w:abstractNumId w:val="17"/>
  </w:num>
  <w:num w:numId="21">
    <w:abstractNumId w:val="11"/>
  </w:num>
  <w:num w:numId="22">
    <w:abstractNumId w:val="25"/>
  </w:num>
  <w:num w:numId="23">
    <w:abstractNumId w:val="16"/>
  </w:num>
  <w:num w:numId="24">
    <w:abstractNumId w:val="28"/>
  </w:num>
  <w:num w:numId="25">
    <w:abstractNumId w:val="24"/>
  </w:num>
  <w:num w:numId="26">
    <w:abstractNumId w:val="26"/>
  </w:num>
  <w:num w:numId="27">
    <w:abstractNumId w:val="1"/>
  </w:num>
  <w:num w:numId="28">
    <w:abstractNumId w:val="14"/>
  </w:num>
  <w:num w:numId="29">
    <w:abstractNumId w:val="5"/>
  </w:num>
  <w:num w:numId="30">
    <w:abstractNumId w:val="3"/>
  </w:num>
  <w:num w:numId="31">
    <w:abstractNumId w:val="29"/>
  </w:num>
  <w:num w:numId="32">
    <w:abstractNumId w:val="18"/>
  </w:num>
  <w:num w:numId="33">
    <w:abstractNumId w:val="12"/>
  </w:num>
  <w:num w:numId="34">
    <w:abstractNumId w:val="34"/>
  </w:num>
  <w:num w:numId="35">
    <w:abstractNumId w:val="30"/>
  </w:num>
  <w:num w:numId="3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00A4D"/>
    <w:rsid w:val="00004349"/>
    <w:rsid w:val="00007F9C"/>
    <w:rsid w:val="00015AFC"/>
    <w:rsid w:val="00020EAD"/>
    <w:rsid w:val="0002303C"/>
    <w:rsid w:val="00023BA3"/>
    <w:rsid w:val="000246CF"/>
    <w:rsid w:val="00026805"/>
    <w:rsid w:val="00031775"/>
    <w:rsid w:val="0005298F"/>
    <w:rsid w:val="0005747B"/>
    <w:rsid w:val="000646CB"/>
    <w:rsid w:val="0006737A"/>
    <w:rsid w:val="00083B14"/>
    <w:rsid w:val="0008435C"/>
    <w:rsid w:val="000A05AD"/>
    <w:rsid w:val="000A1327"/>
    <w:rsid w:val="000B0348"/>
    <w:rsid w:val="000B1C2D"/>
    <w:rsid w:val="000B5C82"/>
    <w:rsid w:val="000C778C"/>
    <w:rsid w:val="000D7053"/>
    <w:rsid w:val="000D77E1"/>
    <w:rsid w:val="000E2B40"/>
    <w:rsid w:val="000E556E"/>
    <w:rsid w:val="000E594F"/>
    <w:rsid w:val="000E61AB"/>
    <w:rsid w:val="000F5E56"/>
    <w:rsid w:val="00106A32"/>
    <w:rsid w:val="0011069D"/>
    <w:rsid w:val="00114E01"/>
    <w:rsid w:val="00122C2B"/>
    <w:rsid w:val="001260D7"/>
    <w:rsid w:val="00127D0A"/>
    <w:rsid w:val="00130057"/>
    <w:rsid w:val="00131A32"/>
    <w:rsid w:val="0013362E"/>
    <w:rsid w:val="00136ECD"/>
    <w:rsid w:val="001457FD"/>
    <w:rsid w:val="00153BE3"/>
    <w:rsid w:val="00157DC0"/>
    <w:rsid w:val="0016232A"/>
    <w:rsid w:val="001629EA"/>
    <w:rsid w:val="00165280"/>
    <w:rsid w:val="00166149"/>
    <w:rsid w:val="0018743F"/>
    <w:rsid w:val="00187D06"/>
    <w:rsid w:val="00196F78"/>
    <w:rsid w:val="0019758D"/>
    <w:rsid w:val="001A3200"/>
    <w:rsid w:val="001B02B0"/>
    <w:rsid w:val="001C1CE4"/>
    <w:rsid w:val="001C2A28"/>
    <w:rsid w:val="001C3568"/>
    <w:rsid w:val="001C61BD"/>
    <w:rsid w:val="001C6D82"/>
    <w:rsid w:val="001D38FB"/>
    <w:rsid w:val="001D7B12"/>
    <w:rsid w:val="001E294F"/>
    <w:rsid w:val="001E2C53"/>
    <w:rsid w:val="001E6749"/>
    <w:rsid w:val="001F3710"/>
    <w:rsid w:val="001F5D89"/>
    <w:rsid w:val="00200E86"/>
    <w:rsid w:val="0021387F"/>
    <w:rsid w:val="0022182E"/>
    <w:rsid w:val="00232EC7"/>
    <w:rsid w:val="00250377"/>
    <w:rsid w:val="002542B9"/>
    <w:rsid w:val="00255AEF"/>
    <w:rsid w:val="00257559"/>
    <w:rsid w:val="002621D3"/>
    <w:rsid w:val="002674A5"/>
    <w:rsid w:val="00267F5F"/>
    <w:rsid w:val="002711A3"/>
    <w:rsid w:val="002907CE"/>
    <w:rsid w:val="0029140F"/>
    <w:rsid w:val="002A20D2"/>
    <w:rsid w:val="002A35AC"/>
    <w:rsid w:val="002A6C02"/>
    <w:rsid w:val="002A7228"/>
    <w:rsid w:val="002A77F3"/>
    <w:rsid w:val="002B7BCC"/>
    <w:rsid w:val="002C7E5D"/>
    <w:rsid w:val="002D18B1"/>
    <w:rsid w:val="002D2F49"/>
    <w:rsid w:val="002D3713"/>
    <w:rsid w:val="002D4A58"/>
    <w:rsid w:val="002D6A63"/>
    <w:rsid w:val="002E0312"/>
    <w:rsid w:val="002E3E07"/>
    <w:rsid w:val="002F1110"/>
    <w:rsid w:val="003012E3"/>
    <w:rsid w:val="00304D05"/>
    <w:rsid w:val="00312198"/>
    <w:rsid w:val="00314477"/>
    <w:rsid w:val="00320F67"/>
    <w:rsid w:val="00333800"/>
    <w:rsid w:val="0033745B"/>
    <w:rsid w:val="003431C5"/>
    <w:rsid w:val="00353CE3"/>
    <w:rsid w:val="00354EE7"/>
    <w:rsid w:val="00356EE7"/>
    <w:rsid w:val="00372EAC"/>
    <w:rsid w:val="0038222C"/>
    <w:rsid w:val="00384E59"/>
    <w:rsid w:val="003A55A1"/>
    <w:rsid w:val="003B1133"/>
    <w:rsid w:val="003B1BDB"/>
    <w:rsid w:val="003B4669"/>
    <w:rsid w:val="003C0415"/>
    <w:rsid w:val="003D044C"/>
    <w:rsid w:val="003D0A2D"/>
    <w:rsid w:val="003D5E37"/>
    <w:rsid w:val="003E2303"/>
    <w:rsid w:val="003E2B84"/>
    <w:rsid w:val="003F0D61"/>
    <w:rsid w:val="003F360F"/>
    <w:rsid w:val="004019F0"/>
    <w:rsid w:val="00406A43"/>
    <w:rsid w:val="00413CC0"/>
    <w:rsid w:val="0041510E"/>
    <w:rsid w:val="00420D13"/>
    <w:rsid w:val="00435CA7"/>
    <w:rsid w:val="00442FE9"/>
    <w:rsid w:val="0044321C"/>
    <w:rsid w:val="0045514A"/>
    <w:rsid w:val="0046390F"/>
    <w:rsid w:val="0048124D"/>
    <w:rsid w:val="004863B5"/>
    <w:rsid w:val="00493B90"/>
    <w:rsid w:val="004A5DD6"/>
    <w:rsid w:val="004B31C0"/>
    <w:rsid w:val="004B455A"/>
    <w:rsid w:val="004B56A2"/>
    <w:rsid w:val="004B6631"/>
    <w:rsid w:val="004B7577"/>
    <w:rsid w:val="004B757D"/>
    <w:rsid w:val="004C7A73"/>
    <w:rsid w:val="004D38FE"/>
    <w:rsid w:val="004E2CA3"/>
    <w:rsid w:val="004E55F6"/>
    <w:rsid w:val="004E5C98"/>
    <w:rsid w:val="004F59FC"/>
    <w:rsid w:val="004F677D"/>
    <w:rsid w:val="0050073A"/>
    <w:rsid w:val="00501EE3"/>
    <w:rsid w:val="005020C6"/>
    <w:rsid w:val="00502F00"/>
    <w:rsid w:val="005157D1"/>
    <w:rsid w:val="00523C19"/>
    <w:rsid w:val="005302D2"/>
    <w:rsid w:val="00530EEA"/>
    <w:rsid w:val="00546621"/>
    <w:rsid w:val="0055236C"/>
    <w:rsid w:val="00557A8B"/>
    <w:rsid w:val="00560FA8"/>
    <w:rsid w:val="00574BF7"/>
    <w:rsid w:val="005752FF"/>
    <w:rsid w:val="00577558"/>
    <w:rsid w:val="005816C2"/>
    <w:rsid w:val="0058185D"/>
    <w:rsid w:val="0058669A"/>
    <w:rsid w:val="0059064B"/>
    <w:rsid w:val="00592974"/>
    <w:rsid w:val="00594508"/>
    <w:rsid w:val="00595072"/>
    <w:rsid w:val="005A68CF"/>
    <w:rsid w:val="005B1B0A"/>
    <w:rsid w:val="005B334D"/>
    <w:rsid w:val="005C1E55"/>
    <w:rsid w:val="005D33B3"/>
    <w:rsid w:val="005E05E6"/>
    <w:rsid w:val="005E137C"/>
    <w:rsid w:val="005E412B"/>
    <w:rsid w:val="005F28DC"/>
    <w:rsid w:val="005F448D"/>
    <w:rsid w:val="006019C1"/>
    <w:rsid w:val="00610748"/>
    <w:rsid w:val="0061498A"/>
    <w:rsid w:val="00623C25"/>
    <w:rsid w:val="006315BC"/>
    <w:rsid w:val="00633261"/>
    <w:rsid w:val="00637972"/>
    <w:rsid w:val="00645515"/>
    <w:rsid w:val="00645E15"/>
    <w:rsid w:val="00651D53"/>
    <w:rsid w:val="00655228"/>
    <w:rsid w:val="006557D5"/>
    <w:rsid w:val="00656DCA"/>
    <w:rsid w:val="00670D58"/>
    <w:rsid w:val="00681F63"/>
    <w:rsid w:val="00683194"/>
    <w:rsid w:val="00685552"/>
    <w:rsid w:val="00695DF6"/>
    <w:rsid w:val="006979F1"/>
    <w:rsid w:val="006B0529"/>
    <w:rsid w:val="006B35AC"/>
    <w:rsid w:val="006F0302"/>
    <w:rsid w:val="00700ADE"/>
    <w:rsid w:val="00702E8A"/>
    <w:rsid w:val="00705977"/>
    <w:rsid w:val="00706E31"/>
    <w:rsid w:val="00711C51"/>
    <w:rsid w:val="00712951"/>
    <w:rsid w:val="00713544"/>
    <w:rsid w:val="00723FED"/>
    <w:rsid w:val="0072602D"/>
    <w:rsid w:val="00730E81"/>
    <w:rsid w:val="007310BD"/>
    <w:rsid w:val="007316CD"/>
    <w:rsid w:val="00733EC0"/>
    <w:rsid w:val="007348E6"/>
    <w:rsid w:val="00735411"/>
    <w:rsid w:val="007435E0"/>
    <w:rsid w:val="00745B10"/>
    <w:rsid w:val="00745BBA"/>
    <w:rsid w:val="007470EF"/>
    <w:rsid w:val="00747BF3"/>
    <w:rsid w:val="00761C36"/>
    <w:rsid w:val="007768A6"/>
    <w:rsid w:val="007834BC"/>
    <w:rsid w:val="00783CD8"/>
    <w:rsid w:val="00791811"/>
    <w:rsid w:val="00792F6D"/>
    <w:rsid w:val="007A0F68"/>
    <w:rsid w:val="007B26FA"/>
    <w:rsid w:val="007B2BFC"/>
    <w:rsid w:val="007B2C75"/>
    <w:rsid w:val="007B49EB"/>
    <w:rsid w:val="007B7848"/>
    <w:rsid w:val="007C419E"/>
    <w:rsid w:val="007C49C4"/>
    <w:rsid w:val="007C67D2"/>
    <w:rsid w:val="007D47CD"/>
    <w:rsid w:val="007E15B1"/>
    <w:rsid w:val="007F1EB6"/>
    <w:rsid w:val="007F38D5"/>
    <w:rsid w:val="007F4EE6"/>
    <w:rsid w:val="00810ADB"/>
    <w:rsid w:val="008273FE"/>
    <w:rsid w:val="00827512"/>
    <w:rsid w:val="00835AC1"/>
    <w:rsid w:val="0084042D"/>
    <w:rsid w:val="008442D5"/>
    <w:rsid w:val="00846EB6"/>
    <w:rsid w:val="008613E3"/>
    <w:rsid w:val="00862C63"/>
    <w:rsid w:val="00864D53"/>
    <w:rsid w:val="008701F9"/>
    <w:rsid w:val="00871E80"/>
    <w:rsid w:val="00872180"/>
    <w:rsid w:val="008728EB"/>
    <w:rsid w:val="008813DD"/>
    <w:rsid w:val="00883ED6"/>
    <w:rsid w:val="00892C80"/>
    <w:rsid w:val="008A1F73"/>
    <w:rsid w:val="008A47FB"/>
    <w:rsid w:val="008B3B01"/>
    <w:rsid w:val="008C644F"/>
    <w:rsid w:val="008C6B37"/>
    <w:rsid w:val="008D2AB0"/>
    <w:rsid w:val="008D60D4"/>
    <w:rsid w:val="008E0EB4"/>
    <w:rsid w:val="008E13FB"/>
    <w:rsid w:val="008E7A53"/>
    <w:rsid w:val="008F4C88"/>
    <w:rsid w:val="009049C6"/>
    <w:rsid w:val="00905D11"/>
    <w:rsid w:val="0092153D"/>
    <w:rsid w:val="00921C82"/>
    <w:rsid w:val="0092529D"/>
    <w:rsid w:val="00926D5B"/>
    <w:rsid w:val="00942DAF"/>
    <w:rsid w:val="009447A8"/>
    <w:rsid w:val="0094573C"/>
    <w:rsid w:val="00945FA9"/>
    <w:rsid w:val="00956D66"/>
    <w:rsid w:val="00957119"/>
    <w:rsid w:val="009573D8"/>
    <w:rsid w:val="009655AA"/>
    <w:rsid w:val="009669A5"/>
    <w:rsid w:val="00966EE1"/>
    <w:rsid w:val="00967E26"/>
    <w:rsid w:val="00973F26"/>
    <w:rsid w:val="00980810"/>
    <w:rsid w:val="009A6F28"/>
    <w:rsid w:val="009B093D"/>
    <w:rsid w:val="009B2B3C"/>
    <w:rsid w:val="009D0745"/>
    <w:rsid w:val="009D11F6"/>
    <w:rsid w:val="009E4B35"/>
    <w:rsid w:val="009E4C07"/>
    <w:rsid w:val="009E5CD9"/>
    <w:rsid w:val="009E7D84"/>
    <w:rsid w:val="009F556D"/>
    <w:rsid w:val="00A00D11"/>
    <w:rsid w:val="00A0377E"/>
    <w:rsid w:val="00A12481"/>
    <w:rsid w:val="00A15B2E"/>
    <w:rsid w:val="00A201E8"/>
    <w:rsid w:val="00A224D2"/>
    <w:rsid w:val="00A30230"/>
    <w:rsid w:val="00A3664A"/>
    <w:rsid w:val="00A36EA6"/>
    <w:rsid w:val="00A372FC"/>
    <w:rsid w:val="00A40E20"/>
    <w:rsid w:val="00A475E8"/>
    <w:rsid w:val="00A63BB5"/>
    <w:rsid w:val="00A64EB2"/>
    <w:rsid w:val="00A70849"/>
    <w:rsid w:val="00A72486"/>
    <w:rsid w:val="00A93BCA"/>
    <w:rsid w:val="00AA2CFA"/>
    <w:rsid w:val="00AA4B05"/>
    <w:rsid w:val="00AA4BF1"/>
    <w:rsid w:val="00AA56FB"/>
    <w:rsid w:val="00AA778E"/>
    <w:rsid w:val="00AB0003"/>
    <w:rsid w:val="00AB3F08"/>
    <w:rsid w:val="00AB47CE"/>
    <w:rsid w:val="00AC170A"/>
    <w:rsid w:val="00AC1820"/>
    <w:rsid w:val="00AD0A38"/>
    <w:rsid w:val="00AD1DD8"/>
    <w:rsid w:val="00AD764C"/>
    <w:rsid w:val="00AE5A15"/>
    <w:rsid w:val="00AF527A"/>
    <w:rsid w:val="00B03817"/>
    <w:rsid w:val="00B1495B"/>
    <w:rsid w:val="00B2376D"/>
    <w:rsid w:val="00B237BE"/>
    <w:rsid w:val="00B32669"/>
    <w:rsid w:val="00B416AD"/>
    <w:rsid w:val="00B43464"/>
    <w:rsid w:val="00B437C0"/>
    <w:rsid w:val="00B52315"/>
    <w:rsid w:val="00B72FA1"/>
    <w:rsid w:val="00B80DAC"/>
    <w:rsid w:val="00B823A5"/>
    <w:rsid w:val="00B84601"/>
    <w:rsid w:val="00B93461"/>
    <w:rsid w:val="00B94270"/>
    <w:rsid w:val="00B9506E"/>
    <w:rsid w:val="00B97C35"/>
    <w:rsid w:val="00BA2A96"/>
    <w:rsid w:val="00BC5C84"/>
    <w:rsid w:val="00BE2783"/>
    <w:rsid w:val="00BE4820"/>
    <w:rsid w:val="00BE525C"/>
    <w:rsid w:val="00BE5766"/>
    <w:rsid w:val="00BE6F1D"/>
    <w:rsid w:val="00BE72B4"/>
    <w:rsid w:val="00BF2C1A"/>
    <w:rsid w:val="00BF42A6"/>
    <w:rsid w:val="00C002C6"/>
    <w:rsid w:val="00C11A20"/>
    <w:rsid w:val="00C11AB3"/>
    <w:rsid w:val="00C16E30"/>
    <w:rsid w:val="00C221E8"/>
    <w:rsid w:val="00C23BFB"/>
    <w:rsid w:val="00C3393E"/>
    <w:rsid w:val="00C47C79"/>
    <w:rsid w:val="00C60CB2"/>
    <w:rsid w:val="00C713C7"/>
    <w:rsid w:val="00C75B9A"/>
    <w:rsid w:val="00C80BEF"/>
    <w:rsid w:val="00C837FE"/>
    <w:rsid w:val="00C9562F"/>
    <w:rsid w:val="00C96809"/>
    <w:rsid w:val="00C96972"/>
    <w:rsid w:val="00C97A98"/>
    <w:rsid w:val="00CA6D04"/>
    <w:rsid w:val="00CB7DE7"/>
    <w:rsid w:val="00CC0C7A"/>
    <w:rsid w:val="00CD682F"/>
    <w:rsid w:val="00CE27D3"/>
    <w:rsid w:val="00CE52F4"/>
    <w:rsid w:val="00CE7C66"/>
    <w:rsid w:val="00D00E9B"/>
    <w:rsid w:val="00D04537"/>
    <w:rsid w:val="00D05DC5"/>
    <w:rsid w:val="00D06768"/>
    <w:rsid w:val="00D14B2A"/>
    <w:rsid w:val="00D23D81"/>
    <w:rsid w:val="00D261EF"/>
    <w:rsid w:val="00D30A62"/>
    <w:rsid w:val="00D35D29"/>
    <w:rsid w:val="00D374C9"/>
    <w:rsid w:val="00D47767"/>
    <w:rsid w:val="00D500E7"/>
    <w:rsid w:val="00D5239F"/>
    <w:rsid w:val="00D66429"/>
    <w:rsid w:val="00D745C2"/>
    <w:rsid w:val="00D80A15"/>
    <w:rsid w:val="00D91636"/>
    <w:rsid w:val="00DB39F1"/>
    <w:rsid w:val="00DB730D"/>
    <w:rsid w:val="00DC02A4"/>
    <w:rsid w:val="00DC069E"/>
    <w:rsid w:val="00DC11E2"/>
    <w:rsid w:val="00DC1632"/>
    <w:rsid w:val="00DD3836"/>
    <w:rsid w:val="00DD4448"/>
    <w:rsid w:val="00DE4C23"/>
    <w:rsid w:val="00DE6314"/>
    <w:rsid w:val="00DF740F"/>
    <w:rsid w:val="00E05787"/>
    <w:rsid w:val="00E139E9"/>
    <w:rsid w:val="00E15417"/>
    <w:rsid w:val="00E23617"/>
    <w:rsid w:val="00E24975"/>
    <w:rsid w:val="00E36BDA"/>
    <w:rsid w:val="00E37E59"/>
    <w:rsid w:val="00E40B03"/>
    <w:rsid w:val="00E40FC4"/>
    <w:rsid w:val="00E448EB"/>
    <w:rsid w:val="00E56BEF"/>
    <w:rsid w:val="00E622CA"/>
    <w:rsid w:val="00E643E5"/>
    <w:rsid w:val="00E763B1"/>
    <w:rsid w:val="00E93070"/>
    <w:rsid w:val="00EA1C70"/>
    <w:rsid w:val="00EA1D3C"/>
    <w:rsid w:val="00EB4B6A"/>
    <w:rsid w:val="00EB5CD8"/>
    <w:rsid w:val="00EB6788"/>
    <w:rsid w:val="00EC06B7"/>
    <w:rsid w:val="00EE51AA"/>
    <w:rsid w:val="00EE7663"/>
    <w:rsid w:val="00EF0971"/>
    <w:rsid w:val="00EF51E6"/>
    <w:rsid w:val="00EF5E53"/>
    <w:rsid w:val="00EF7DD1"/>
    <w:rsid w:val="00F05809"/>
    <w:rsid w:val="00F06BBB"/>
    <w:rsid w:val="00F12D0D"/>
    <w:rsid w:val="00F16AE5"/>
    <w:rsid w:val="00F26070"/>
    <w:rsid w:val="00F41767"/>
    <w:rsid w:val="00F663D7"/>
    <w:rsid w:val="00F66898"/>
    <w:rsid w:val="00F67ED7"/>
    <w:rsid w:val="00F73C6E"/>
    <w:rsid w:val="00F77376"/>
    <w:rsid w:val="00F80329"/>
    <w:rsid w:val="00F80CF7"/>
    <w:rsid w:val="00F85112"/>
    <w:rsid w:val="00F86167"/>
    <w:rsid w:val="00F91999"/>
    <w:rsid w:val="00F97387"/>
    <w:rsid w:val="00F97E18"/>
    <w:rsid w:val="00FB3852"/>
    <w:rsid w:val="00FB5C62"/>
    <w:rsid w:val="00FC2A1B"/>
    <w:rsid w:val="00FD1FD4"/>
    <w:rsid w:val="00FE0FED"/>
    <w:rsid w:val="00FE3250"/>
    <w:rsid w:val="00FE4640"/>
    <w:rsid w:val="00FF0DD3"/>
    <w:rsid w:val="00FF2B1A"/>
    <w:rsid w:val="00FF62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D5B180"/>
  <w15:docId w15:val="{534F8043-AD28-44F0-975B-EE11F45C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129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locked/>
    <w:rsid w:val="00712951"/>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12951"/>
    <w:pPr>
      <w:jc w:val="center"/>
      <w:outlineLvl w:val="1"/>
    </w:pPr>
    <w:rPr>
      <w:rFonts w:cs="Arial"/>
      <w:b/>
      <w:bCs/>
      <w:iCs/>
      <w:sz w:val="30"/>
      <w:szCs w:val="28"/>
    </w:rPr>
  </w:style>
  <w:style w:type="paragraph" w:styleId="3">
    <w:name w:val="heading 3"/>
    <w:aliases w:val="!Главы документа"/>
    <w:basedOn w:val="a"/>
    <w:link w:val="30"/>
    <w:qFormat/>
    <w:locked/>
    <w:rsid w:val="00712951"/>
    <w:pPr>
      <w:outlineLvl w:val="2"/>
    </w:pPr>
    <w:rPr>
      <w:rFonts w:cs="Arial"/>
      <w:b/>
      <w:bCs/>
      <w:sz w:val="28"/>
      <w:szCs w:val="26"/>
    </w:rPr>
  </w:style>
  <w:style w:type="paragraph" w:styleId="4">
    <w:name w:val="heading 4"/>
    <w:aliases w:val="!Параграфы/Статьи документа"/>
    <w:basedOn w:val="a"/>
    <w:link w:val="40"/>
    <w:qFormat/>
    <w:rsid w:val="0071295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Параграфы/Статьи документа Знак"/>
    <w:link w:val="4"/>
    <w:locked/>
    <w:rsid w:val="00BE5766"/>
    <w:rPr>
      <w:rFonts w:ascii="Arial" w:eastAsia="Times New Roman" w:hAnsi="Arial"/>
      <w:b/>
      <w:bCs/>
      <w:sz w:val="26"/>
      <w:szCs w:val="28"/>
    </w:rPr>
  </w:style>
  <w:style w:type="paragraph" w:customStyle="1" w:styleId="ConsPlusNormal">
    <w:name w:val="ConsPlusNormal"/>
    <w:link w:val="ConsPlusNormal0"/>
    <w:rsid w:val="006979F1"/>
    <w:pPr>
      <w:widowControl w:val="0"/>
      <w:autoSpaceDE w:val="0"/>
      <w:autoSpaceDN w:val="0"/>
    </w:pPr>
    <w:rPr>
      <w:sz w:val="22"/>
      <w:szCs w:val="22"/>
    </w:rPr>
  </w:style>
  <w:style w:type="paragraph" w:customStyle="1" w:styleId="ConsPlusNonformat">
    <w:name w:val="ConsPlusNonformat"/>
    <w:uiPriority w:val="99"/>
    <w:rsid w:val="006979F1"/>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6979F1"/>
    <w:pPr>
      <w:widowControl w:val="0"/>
      <w:autoSpaceDE w:val="0"/>
      <w:autoSpaceDN w:val="0"/>
    </w:pPr>
    <w:rPr>
      <w:rFonts w:eastAsia="Times New Roman" w:cs="Calibri"/>
      <w:b/>
      <w:sz w:val="22"/>
    </w:rPr>
  </w:style>
  <w:style w:type="paragraph" w:customStyle="1" w:styleId="ConsPlusTitlePage">
    <w:name w:val="ConsPlusTitlePage"/>
    <w:uiPriority w:val="99"/>
    <w:rsid w:val="006979F1"/>
    <w:pPr>
      <w:widowControl w:val="0"/>
      <w:autoSpaceDE w:val="0"/>
      <w:autoSpaceDN w:val="0"/>
    </w:pPr>
    <w:rPr>
      <w:rFonts w:ascii="Tahoma" w:eastAsia="Times New Roman" w:hAnsi="Tahoma" w:cs="Tahoma"/>
    </w:rPr>
  </w:style>
  <w:style w:type="paragraph" w:styleId="a3">
    <w:name w:val="List Paragraph"/>
    <w:basedOn w:val="a"/>
    <w:uiPriority w:val="99"/>
    <w:qFormat/>
    <w:rsid w:val="003D044C"/>
    <w:pPr>
      <w:ind w:left="720"/>
      <w:contextualSpacing/>
    </w:pPr>
  </w:style>
  <w:style w:type="character" w:customStyle="1" w:styleId="ConsPlusNormal0">
    <w:name w:val="ConsPlusNormal Знак"/>
    <w:link w:val="ConsPlusNormal"/>
    <w:locked/>
    <w:rsid w:val="00651D53"/>
    <w:rPr>
      <w:sz w:val="22"/>
      <w:lang w:eastAsia="ru-RU"/>
    </w:rPr>
  </w:style>
  <w:style w:type="paragraph" w:styleId="a4">
    <w:name w:val="footnote text"/>
    <w:basedOn w:val="a"/>
    <w:link w:val="a5"/>
    <w:uiPriority w:val="99"/>
    <w:rsid w:val="00651D53"/>
    <w:rPr>
      <w:rFonts w:ascii="Times New Roman" w:hAnsi="Times New Roman"/>
      <w:sz w:val="20"/>
      <w:szCs w:val="20"/>
    </w:rPr>
  </w:style>
  <w:style w:type="character" w:customStyle="1" w:styleId="a5">
    <w:name w:val="Текст сноски Знак"/>
    <w:link w:val="a4"/>
    <w:uiPriority w:val="99"/>
    <w:locked/>
    <w:rsid w:val="00651D53"/>
    <w:rPr>
      <w:rFonts w:ascii="Times New Roman" w:hAnsi="Times New Roman" w:cs="Times New Roman"/>
      <w:sz w:val="20"/>
      <w:szCs w:val="20"/>
      <w:lang w:eastAsia="ru-RU"/>
    </w:rPr>
  </w:style>
  <w:style w:type="character" w:styleId="a6">
    <w:name w:val="footnote reference"/>
    <w:uiPriority w:val="99"/>
    <w:rsid w:val="00651D53"/>
    <w:rPr>
      <w:rFonts w:cs="Times New Roman"/>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paragraph" w:customStyle="1" w:styleId="Style5">
    <w:name w:val="Style5"/>
    <w:basedOn w:val="a"/>
    <w:uiPriority w:val="99"/>
    <w:rsid w:val="00791811"/>
    <w:pPr>
      <w:widowControl w:val="0"/>
      <w:autoSpaceDE w:val="0"/>
      <w:autoSpaceDN w:val="0"/>
      <w:adjustRightInd w:val="0"/>
      <w:spacing w:line="323" w:lineRule="exact"/>
      <w:ind w:firstLine="691"/>
    </w:pPr>
    <w:rPr>
      <w:rFonts w:ascii="Times New Roman" w:hAnsi="Times New Roman"/>
    </w:rPr>
  </w:style>
  <w:style w:type="character" w:customStyle="1" w:styleId="FontStyle11">
    <w:name w:val="Font Style11"/>
    <w:uiPriority w:val="99"/>
    <w:rsid w:val="00791811"/>
    <w:rPr>
      <w:rFonts w:ascii="Times New Roman" w:hAnsi="Times New Roman" w:cs="Times New Roman"/>
      <w:sz w:val="26"/>
      <w:szCs w:val="26"/>
    </w:rPr>
  </w:style>
  <w:style w:type="character" w:customStyle="1" w:styleId="apple-converted-space">
    <w:name w:val="apple-converted-space"/>
    <w:uiPriority w:val="99"/>
    <w:rsid w:val="00791811"/>
    <w:rPr>
      <w:rFonts w:cs="Times New Roman"/>
    </w:rPr>
  </w:style>
  <w:style w:type="paragraph" w:styleId="a7">
    <w:name w:val="Balloon Text"/>
    <w:basedOn w:val="a"/>
    <w:link w:val="a8"/>
    <w:uiPriority w:val="99"/>
    <w:semiHidden/>
    <w:rsid w:val="00791811"/>
    <w:rPr>
      <w:rFonts w:ascii="Tahoma" w:hAnsi="Tahoma" w:cs="Tahoma"/>
      <w:sz w:val="16"/>
      <w:szCs w:val="16"/>
    </w:rPr>
  </w:style>
  <w:style w:type="character" w:customStyle="1" w:styleId="a8">
    <w:name w:val="Текст выноски Знак"/>
    <w:link w:val="a7"/>
    <w:uiPriority w:val="99"/>
    <w:semiHidden/>
    <w:locked/>
    <w:rsid w:val="00791811"/>
    <w:rPr>
      <w:rFonts w:ascii="Tahoma" w:hAnsi="Tahoma" w:cs="Tahoma"/>
      <w:sz w:val="16"/>
      <w:szCs w:val="16"/>
    </w:rPr>
  </w:style>
  <w:style w:type="character" w:customStyle="1" w:styleId="10">
    <w:name w:val="Заголовок 1 Знак"/>
    <w:aliases w:val="!Части документа Знак"/>
    <w:link w:val="1"/>
    <w:rsid w:val="00356EE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356EE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356EE7"/>
    <w:rPr>
      <w:rFonts w:ascii="Arial" w:eastAsia="Times New Roman" w:hAnsi="Arial" w:cs="Arial"/>
      <w:b/>
      <w:bCs/>
      <w:sz w:val="28"/>
      <w:szCs w:val="26"/>
    </w:rPr>
  </w:style>
  <w:style w:type="character" w:styleId="HTML">
    <w:name w:val="HTML Variable"/>
    <w:aliases w:val="!Ссылки в документе"/>
    <w:basedOn w:val="a0"/>
    <w:rsid w:val="00712951"/>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712951"/>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356EE7"/>
    <w:rPr>
      <w:rFonts w:ascii="Courier" w:eastAsia="Times New Roman" w:hAnsi="Courier"/>
      <w:sz w:val="22"/>
    </w:rPr>
  </w:style>
  <w:style w:type="paragraph" w:customStyle="1" w:styleId="Title">
    <w:name w:val="Title!Название НПА"/>
    <w:basedOn w:val="a"/>
    <w:rsid w:val="00712951"/>
    <w:pPr>
      <w:spacing w:before="240" w:after="60"/>
      <w:jc w:val="center"/>
      <w:outlineLvl w:val="0"/>
    </w:pPr>
    <w:rPr>
      <w:rFonts w:cs="Arial"/>
      <w:b/>
      <w:bCs/>
      <w:kern w:val="28"/>
      <w:sz w:val="32"/>
      <w:szCs w:val="32"/>
    </w:rPr>
  </w:style>
  <w:style w:type="character" w:styleId="ab">
    <w:name w:val="Hyperlink"/>
    <w:basedOn w:val="a0"/>
    <w:rsid w:val="00712951"/>
    <w:rPr>
      <w:color w:val="0000FF"/>
      <w:u w:val="none"/>
    </w:rPr>
  </w:style>
  <w:style w:type="table" w:styleId="ac">
    <w:name w:val="Table Grid"/>
    <w:basedOn w:val="a1"/>
    <w:locked/>
    <w:rsid w:val="00356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56EE7"/>
    <w:pPr>
      <w:tabs>
        <w:tab w:val="center" w:pos="4677"/>
        <w:tab w:val="right" w:pos="9355"/>
      </w:tabs>
    </w:pPr>
  </w:style>
  <w:style w:type="character" w:customStyle="1" w:styleId="ae">
    <w:name w:val="Верхний колонтитул Знак"/>
    <w:link w:val="ad"/>
    <w:uiPriority w:val="99"/>
    <w:rsid w:val="00356EE7"/>
    <w:rPr>
      <w:rFonts w:ascii="Arial" w:eastAsia="Times New Roman" w:hAnsi="Arial"/>
      <w:sz w:val="24"/>
      <w:szCs w:val="24"/>
    </w:rPr>
  </w:style>
  <w:style w:type="paragraph" w:styleId="af">
    <w:name w:val="footer"/>
    <w:basedOn w:val="a"/>
    <w:link w:val="af0"/>
    <w:uiPriority w:val="99"/>
    <w:unhideWhenUsed/>
    <w:rsid w:val="00356EE7"/>
    <w:pPr>
      <w:tabs>
        <w:tab w:val="center" w:pos="4677"/>
        <w:tab w:val="right" w:pos="9355"/>
      </w:tabs>
    </w:pPr>
  </w:style>
  <w:style w:type="character" w:customStyle="1" w:styleId="af0">
    <w:name w:val="Нижний колонтитул Знак"/>
    <w:link w:val="af"/>
    <w:uiPriority w:val="99"/>
    <w:rsid w:val="00356EE7"/>
    <w:rPr>
      <w:rFonts w:ascii="Arial" w:eastAsia="Times New Roman" w:hAnsi="Arial"/>
      <w:sz w:val="24"/>
      <w:szCs w:val="24"/>
    </w:rPr>
  </w:style>
  <w:style w:type="paragraph" w:customStyle="1" w:styleId="Application">
    <w:name w:val="Application!Приложение"/>
    <w:rsid w:val="00712951"/>
    <w:pPr>
      <w:spacing w:before="120" w:after="120"/>
      <w:jc w:val="right"/>
    </w:pPr>
    <w:rPr>
      <w:rFonts w:ascii="Arial" w:eastAsia="Times New Roman" w:hAnsi="Arial" w:cs="Arial"/>
      <w:b/>
      <w:bCs/>
      <w:kern w:val="28"/>
      <w:sz w:val="32"/>
      <w:szCs w:val="32"/>
    </w:rPr>
  </w:style>
  <w:style w:type="paragraph" w:customStyle="1" w:styleId="Table">
    <w:name w:val="Table!Таблица"/>
    <w:rsid w:val="00712951"/>
    <w:rPr>
      <w:rFonts w:ascii="Arial" w:eastAsia="Times New Roman" w:hAnsi="Arial" w:cs="Arial"/>
      <w:bCs/>
      <w:kern w:val="28"/>
      <w:sz w:val="24"/>
      <w:szCs w:val="32"/>
    </w:rPr>
  </w:style>
  <w:style w:type="paragraph" w:customStyle="1" w:styleId="Table0">
    <w:name w:val="Table!"/>
    <w:next w:val="Table"/>
    <w:rsid w:val="00712951"/>
    <w:pPr>
      <w:jc w:val="center"/>
    </w:pPr>
    <w:rPr>
      <w:rFonts w:ascii="Arial" w:eastAsia="Times New Roman" w:hAnsi="Arial" w:cs="Arial"/>
      <w:b/>
      <w:bCs/>
      <w:kern w:val="28"/>
      <w:sz w:val="24"/>
      <w:szCs w:val="32"/>
    </w:rPr>
  </w:style>
  <w:style w:type="paragraph" w:styleId="af1">
    <w:name w:val="Body Text"/>
    <w:basedOn w:val="a"/>
    <w:link w:val="af2"/>
    <w:uiPriority w:val="99"/>
    <w:unhideWhenUsed/>
    <w:rsid w:val="003F360F"/>
    <w:pPr>
      <w:widowControl w:val="0"/>
      <w:snapToGrid w:val="0"/>
    </w:pPr>
    <w:rPr>
      <w:rFonts w:ascii="Times New Roman" w:hAnsi="Times New Roman"/>
      <w:szCs w:val="20"/>
    </w:rPr>
  </w:style>
  <w:style w:type="character" w:customStyle="1" w:styleId="af2">
    <w:name w:val="Основной текст Знак"/>
    <w:basedOn w:val="a0"/>
    <w:link w:val="af1"/>
    <w:uiPriority w:val="99"/>
    <w:rsid w:val="003F360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181</TotalTime>
  <Pages>9</Pages>
  <Words>3385</Words>
  <Characters>19297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Покотилова Е.Н.</cp:lastModifiedBy>
  <cp:revision>28</cp:revision>
  <cp:lastPrinted>2021-02-20T08:02:00Z</cp:lastPrinted>
  <dcterms:created xsi:type="dcterms:W3CDTF">2020-03-13T13:08:00Z</dcterms:created>
  <dcterms:modified xsi:type="dcterms:W3CDTF">2022-05-27T06:13:00Z</dcterms:modified>
</cp:coreProperties>
</file>