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6F" w:rsidRPr="00D10A1C" w:rsidRDefault="007C5D8A" w:rsidP="00D10A1C">
      <w:pPr>
        <w:widowControl w:val="0"/>
        <w:autoSpaceDE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1C" w:rsidRDefault="00BE6D70" w:rsidP="00BE6D70">
      <w:pPr>
        <w:pStyle w:val="1"/>
        <w:widowControl w:val="0"/>
        <w:numPr>
          <w:ilvl w:val="0"/>
          <w:numId w:val="3"/>
        </w:numPr>
        <w:tabs>
          <w:tab w:val="left" w:pos="0"/>
        </w:tabs>
        <w:autoSpaceDE w:val="0"/>
        <w:rPr>
          <w:bCs w:val="0"/>
          <w:sz w:val="24"/>
        </w:rPr>
      </w:pPr>
      <w:r w:rsidRPr="00D10A1C">
        <w:rPr>
          <w:b w:val="0"/>
          <w:sz w:val="24"/>
          <w:szCs w:val="24"/>
        </w:rPr>
        <w:t xml:space="preserve"> </w:t>
      </w:r>
      <w:r w:rsidR="00EE43E3" w:rsidRPr="00D10A1C">
        <w:rPr>
          <w:b w:val="0"/>
          <w:bCs w:val="0"/>
          <w:sz w:val="24"/>
          <w:szCs w:val="24"/>
        </w:rPr>
        <w:t>СОВЕТ</w:t>
      </w:r>
      <w:r w:rsidRPr="00D10A1C">
        <w:rPr>
          <w:b w:val="0"/>
          <w:bCs w:val="0"/>
          <w:sz w:val="24"/>
          <w:szCs w:val="24"/>
        </w:rPr>
        <w:t xml:space="preserve"> НАРОДНЫХ ДЕПУТАТОВ </w:t>
      </w:r>
    </w:p>
    <w:p w:rsidR="00D10A1C" w:rsidRDefault="00BE6D70" w:rsidP="00BE6D70">
      <w:pPr>
        <w:pStyle w:val="1"/>
        <w:widowControl w:val="0"/>
        <w:numPr>
          <w:ilvl w:val="1"/>
          <w:numId w:val="3"/>
        </w:numPr>
        <w:tabs>
          <w:tab w:val="left" w:pos="0"/>
        </w:tabs>
        <w:autoSpaceDE w:val="0"/>
        <w:rPr>
          <w:bCs w:val="0"/>
          <w:sz w:val="24"/>
        </w:rPr>
      </w:pPr>
      <w:r w:rsidRPr="00D10A1C">
        <w:rPr>
          <w:b w:val="0"/>
          <w:sz w:val="24"/>
          <w:szCs w:val="24"/>
        </w:rPr>
        <w:t>ПЕТРОПАВЛОВСКОГО</w:t>
      </w:r>
      <w:r w:rsidR="00D10A1C" w:rsidRPr="00D10A1C">
        <w:rPr>
          <w:sz w:val="24"/>
        </w:rPr>
        <w:t xml:space="preserve"> </w:t>
      </w:r>
      <w:r w:rsidRPr="00D10A1C">
        <w:rPr>
          <w:b w:val="0"/>
          <w:sz w:val="24"/>
          <w:szCs w:val="24"/>
        </w:rPr>
        <w:t>МУНИЦИПАЛЬНОГО РАЙОНА</w:t>
      </w:r>
    </w:p>
    <w:p w:rsidR="00BE6D70" w:rsidRPr="00D10A1C" w:rsidRDefault="00BE6D70" w:rsidP="00BE6D70">
      <w:pPr>
        <w:pStyle w:val="1"/>
        <w:widowControl w:val="0"/>
        <w:numPr>
          <w:ilvl w:val="1"/>
          <w:numId w:val="3"/>
        </w:numPr>
        <w:tabs>
          <w:tab w:val="left" w:pos="0"/>
        </w:tabs>
        <w:autoSpaceDE w:val="0"/>
        <w:rPr>
          <w:b w:val="0"/>
          <w:sz w:val="24"/>
          <w:szCs w:val="24"/>
        </w:rPr>
      </w:pPr>
      <w:r w:rsidRPr="00D10A1C">
        <w:rPr>
          <w:b w:val="0"/>
          <w:sz w:val="24"/>
          <w:szCs w:val="24"/>
        </w:rPr>
        <w:t xml:space="preserve"> ВОРОНЕЖСКОЙ ОБЛАСТИ</w:t>
      </w:r>
    </w:p>
    <w:p w:rsidR="00BE6D70" w:rsidRPr="00D10A1C" w:rsidRDefault="00BE6D70" w:rsidP="00D10A1C">
      <w:pPr>
        <w:ind w:firstLine="709"/>
        <w:rPr>
          <w:rFonts w:cs="Arial"/>
        </w:rPr>
      </w:pPr>
    </w:p>
    <w:p w:rsidR="00BE6D70" w:rsidRDefault="00BE6D70" w:rsidP="00D10A1C">
      <w:pPr>
        <w:tabs>
          <w:tab w:val="left" w:pos="2880"/>
        </w:tabs>
        <w:jc w:val="center"/>
        <w:rPr>
          <w:rFonts w:cs="Arial"/>
        </w:rPr>
      </w:pPr>
      <w:r w:rsidRPr="00D10A1C">
        <w:rPr>
          <w:rFonts w:cs="Arial"/>
        </w:rPr>
        <w:t>Р Е Ш Е Н И Е</w:t>
      </w:r>
    </w:p>
    <w:p w:rsidR="00D10A1C" w:rsidRPr="00D10A1C" w:rsidRDefault="00D10A1C" w:rsidP="00D10A1C">
      <w:pPr>
        <w:tabs>
          <w:tab w:val="left" w:pos="2880"/>
        </w:tabs>
        <w:jc w:val="center"/>
        <w:rPr>
          <w:rFonts w:cs="Arial"/>
        </w:rPr>
      </w:pPr>
    </w:p>
    <w:p w:rsidR="000F301D" w:rsidRPr="00D10A1C" w:rsidRDefault="00BE6D70" w:rsidP="000F301D">
      <w:pPr>
        <w:widowControl w:val="0"/>
        <w:autoSpaceDE w:val="0"/>
        <w:spacing w:line="288" w:lineRule="auto"/>
        <w:rPr>
          <w:rFonts w:cs="Arial"/>
        </w:rPr>
      </w:pPr>
      <w:r w:rsidRPr="00D10A1C">
        <w:rPr>
          <w:rFonts w:cs="Arial"/>
        </w:rPr>
        <w:t xml:space="preserve"> </w:t>
      </w:r>
      <w:r w:rsidR="00D10A1C">
        <w:rPr>
          <w:rFonts w:cs="Arial"/>
        </w:rPr>
        <w:t>о</w:t>
      </w:r>
      <w:r w:rsidR="00D17056" w:rsidRPr="00D10A1C">
        <w:rPr>
          <w:rFonts w:cs="Arial"/>
        </w:rPr>
        <w:t>т</w:t>
      </w:r>
      <w:r w:rsidR="00D10A1C">
        <w:rPr>
          <w:rFonts w:cs="Arial"/>
        </w:rPr>
        <w:t xml:space="preserve"> 27.02</w:t>
      </w:r>
      <w:r w:rsidR="00EE43E3" w:rsidRPr="00D10A1C">
        <w:rPr>
          <w:rFonts w:cs="Arial"/>
        </w:rPr>
        <w:t>.2020г.</w:t>
      </w:r>
      <w:r w:rsidR="000F301D" w:rsidRPr="00D10A1C">
        <w:rPr>
          <w:rFonts w:cs="Arial"/>
        </w:rPr>
        <w:t>№</w:t>
      </w:r>
      <w:r w:rsidR="00F952E1" w:rsidRPr="00D10A1C">
        <w:rPr>
          <w:rFonts w:cs="Arial"/>
        </w:rPr>
        <w:t xml:space="preserve"> </w:t>
      </w:r>
      <w:r w:rsidR="00433F70" w:rsidRPr="00D10A1C">
        <w:rPr>
          <w:rFonts w:cs="Arial"/>
        </w:rPr>
        <w:t>7</w:t>
      </w:r>
    </w:p>
    <w:p w:rsidR="00054CC6" w:rsidRPr="00D10A1C" w:rsidRDefault="00D10A1C" w:rsidP="00D10A1C">
      <w:pPr>
        <w:widowControl w:val="0"/>
        <w:autoSpaceDE w:val="0"/>
        <w:spacing w:line="288" w:lineRule="auto"/>
        <w:ind w:firstLine="560"/>
        <w:rPr>
          <w:rFonts w:cs="Arial"/>
        </w:rPr>
      </w:pPr>
      <w:r>
        <w:rPr>
          <w:rFonts w:cs="Arial"/>
        </w:rPr>
        <w:t xml:space="preserve"> </w:t>
      </w:r>
      <w:r w:rsidR="000F301D" w:rsidRPr="00D10A1C">
        <w:rPr>
          <w:rFonts w:cs="Arial"/>
        </w:rPr>
        <w:tab/>
        <w:t xml:space="preserve"> </w:t>
      </w:r>
    </w:p>
    <w:p w:rsidR="00D30BEC" w:rsidRDefault="00D30BEC" w:rsidP="00D10A1C">
      <w:pPr>
        <w:pStyle w:val="Title"/>
        <w:rPr>
          <w:rFonts w:eastAsia="Calibri"/>
        </w:rPr>
      </w:pPr>
      <w:r w:rsidRPr="00D10A1C"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10A1C">
        <w:rPr>
          <w:rFonts w:eastAsia="Calibri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D30BEC" w:rsidRPr="00D10A1C" w:rsidRDefault="00D30BEC" w:rsidP="00D30BEC">
      <w:pPr>
        <w:ind w:firstLine="709"/>
        <w:rPr>
          <w:rFonts w:cs="Arial"/>
        </w:rPr>
      </w:pPr>
      <w:r w:rsidRPr="00D10A1C">
        <w:rPr>
          <w:rFonts w:cs="Arial"/>
        </w:rPr>
        <w:t xml:space="preserve">На основании Федеральных законов от </w:t>
      </w:r>
      <w:r w:rsidRPr="00D10A1C">
        <w:rPr>
          <w:rFonts w:cs="Arial"/>
          <w:bCs/>
        </w:rPr>
        <w:t xml:space="preserve">06.10.2003 №131-ФЗ «Об общих принципах организации местного самоуправления в Российской Федерации», </w:t>
      </w:r>
      <w:r w:rsidRPr="00D10A1C">
        <w:rPr>
          <w:rFonts w:cs="Arial"/>
        </w:rPr>
        <w:t xml:space="preserve">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Петропавловского муниципального района </w:t>
      </w:r>
    </w:p>
    <w:p w:rsidR="00D30BEC" w:rsidRDefault="00D30BEC" w:rsidP="00D30BEC">
      <w:pPr>
        <w:ind w:firstLine="709"/>
        <w:jc w:val="center"/>
        <w:rPr>
          <w:rFonts w:cs="Arial"/>
        </w:rPr>
      </w:pPr>
      <w:r w:rsidRPr="00D10A1C">
        <w:rPr>
          <w:rFonts w:cs="Arial"/>
        </w:rPr>
        <w:t>РЕШИЛ:</w:t>
      </w:r>
    </w:p>
    <w:p w:rsidR="00D10A1C" w:rsidRPr="00D10A1C" w:rsidRDefault="00D10A1C" w:rsidP="00D30BEC">
      <w:pPr>
        <w:ind w:firstLine="709"/>
        <w:jc w:val="center"/>
        <w:rPr>
          <w:rFonts w:cs="Arial"/>
        </w:rPr>
      </w:pPr>
    </w:p>
    <w:p w:rsidR="00D30BEC" w:rsidRPr="00D10A1C" w:rsidRDefault="00D30BEC" w:rsidP="00D30BEC">
      <w:pPr>
        <w:pStyle w:val="af2"/>
        <w:suppressAutoHyphens/>
        <w:ind w:left="0"/>
        <w:rPr>
          <w:rFonts w:cs="Arial"/>
        </w:rPr>
      </w:pPr>
      <w:r w:rsidRPr="00D10A1C">
        <w:rPr>
          <w:rFonts w:cs="Arial"/>
        </w:rPr>
        <w:t xml:space="preserve">1. Утвердить </w:t>
      </w:r>
      <w:r w:rsidRPr="00D10A1C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10A1C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10A1C">
        <w:rPr>
          <w:rFonts w:cs="Arial"/>
        </w:rPr>
        <w:t>, согласно приложению.</w:t>
      </w:r>
    </w:p>
    <w:p w:rsidR="00D10A1C" w:rsidRDefault="00D10A1C" w:rsidP="00D30BEC">
      <w:pPr>
        <w:pStyle w:val="af0"/>
        <w:jc w:val="both"/>
        <w:rPr>
          <w:rFonts w:cs="Arial"/>
          <w:sz w:val="24"/>
          <w:szCs w:val="24"/>
          <w:lang w:val="ru-RU"/>
        </w:rPr>
      </w:pPr>
    </w:p>
    <w:p w:rsidR="00D30BEC" w:rsidRPr="00D10A1C" w:rsidRDefault="00D30BEC" w:rsidP="00D30BEC">
      <w:pPr>
        <w:pStyle w:val="af0"/>
        <w:jc w:val="both"/>
        <w:rPr>
          <w:rFonts w:cs="Arial"/>
          <w:sz w:val="24"/>
          <w:szCs w:val="24"/>
          <w:lang w:val="ru-RU"/>
        </w:rPr>
      </w:pPr>
      <w:r w:rsidRPr="00D10A1C">
        <w:rPr>
          <w:rFonts w:cs="Arial"/>
          <w:sz w:val="24"/>
          <w:szCs w:val="24"/>
          <w:lang w:val="ru-RU"/>
        </w:rPr>
        <w:lastRenderedPageBreak/>
        <w:t>2. Настоящее решение вступает в силу со дня его опубликования в официальном периодическом издании «Петропавловский муниципальный вестник».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10A1C" w:rsidRPr="008E215B" w:rsidTr="008E215B">
        <w:tc>
          <w:tcPr>
            <w:tcW w:w="3284" w:type="dxa"/>
            <w:shd w:val="clear" w:color="auto" w:fill="auto"/>
          </w:tcPr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</w:p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8E215B">
              <w:rPr>
                <w:rFonts w:cs="Arial"/>
                <w:sz w:val="24"/>
                <w:szCs w:val="24"/>
                <w:lang w:val="ru-RU"/>
              </w:rPr>
              <w:t>Глава Петропавловского</w:t>
            </w:r>
          </w:p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8E215B">
              <w:rPr>
                <w:rFonts w:cs="Arial"/>
                <w:sz w:val="24"/>
                <w:szCs w:val="24"/>
                <w:lang w:val="ru-RU"/>
              </w:rPr>
              <w:t xml:space="preserve">муниципального района  </w:t>
            </w:r>
          </w:p>
        </w:tc>
        <w:tc>
          <w:tcPr>
            <w:tcW w:w="3285" w:type="dxa"/>
            <w:shd w:val="clear" w:color="auto" w:fill="auto"/>
          </w:tcPr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</w:p>
          <w:p w:rsidR="00D10A1C" w:rsidRPr="008E215B" w:rsidRDefault="00D10A1C" w:rsidP="008E215B">
            <w:pPr>
              <w:pStyle w:val="af0"/>
              <w:ind w:firstLine="0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8E215B">
              <w:rPr>
                <w:rFonts w:cs="Arial"/>
                <w:sz w:val="24"/>
                <w:szCs w:val="24"/>
                <w:lang w:val="ru-RU"/>
              </w:rPr>
              <w:t>С.И.Хромых</w:t>
            </w:r>
          </w:p>
        </w:tc>
      </w:tr>
    </w:tbl>
    <w:p w:rsidR="00D30BEC" w:rsidRPr="00D10A1C" w:rsidRDefault="00D30BEC" w:rsidP="00D30BEC">
      <w:pPr>
        <w:pStyle w:val="af0"/>
        <w:jc w:val="both"/>
        <w:rPr>
          <w:rFonts w:cs="Arial"/>
          <w:sz w:val="24"/>
          <w:szCs w:val="24"/>
          <w:lang w:val="ru-RU"/>
        </w:rPr>
      </w:pPr>
    </w:p>
    <w:p w:rsidR="00D30BEC" w:rsidRPr="00D10A1C" w:rsidRDefault="00D30BEC" w:rsidP="00D30BEC">
      <w:pPr>
        <w:rPr>
          <w:rFonts w:cs="Arial"/>
        </w:rPr>
      </w:pPr>
    </w:p>
    <w:p w:rsidR="00D30BEC" w:rsidRPr="00D10A1C" w:rsidRDefault="00D30BEC" w:rsidP="00D30BEC">
      <w:pPr>
        <w:pStyle w:val="20"/>
        <w:ind w:firstLine="0"/>
        <w:jc w:val="left"/>
        <w:rPr>
          <w:rFonts w:cs="Arial"/>
          <w:sz w:val="24"/>
        </w:rPr>
      </w:pPr>
    </w:p>
    <w:p w:rsidR="00D30BEC" w:rsidRPr="00D10A1C" w:rsidRDefault="00D10A1C" w:rsidP="00D10A1C">
      <w:pPr>
        <w:spacing w:line="276" w:lineRule="auto"/>
        <w:jc w:val="right"/>
        <w:rPr>
          <w:rFonts w:cs="Arial"/>
        </w:rPr>
      </w:pPr>
      <w:r>
        <w:rPr>
          <w:rFonts w:cs="Arial"/>
        </w:rPr>
        <w:br w:type="page"/>
      </w:r>
      <w:r w:rsidR="00D30BEC" w:rsidRPr="00D10A1C">
        <w:rPr>
          <w:rFonts w:cs="Arial"/>
        </w:rPr>
        <w:lastRenderedPageBreak/>
        <w:t>Приложение</w:t>
      </w:r>
    </w:p>
    <w:p w:rsidR="00D30BEC" w:rsidRPr="00D10A1C" w:rsidRDefault="00D30BEC" w:rsidP="00D10A1C">
      <w:pPr>
        <w:jc w:val="right"/>
        <w:rPr>
          <w:rFonts w:cs="Arial"/>
        </w:rPr>
      </w:pPr>
      <w:r w:rsidRPr="00D10A1C">
        <w:rPr>
          <w:rFonts w:cs="Arial"/>
        </w:rPr>
        <w:t>к решению Совета народных депутатов</w:t>
      </w:r>
    </w:p>
    <w:p w:rsidR="00D30BEC" w:rsidRPr="00D10A1C" w:rsidRDefault="00D30BEC" w:rsidP="00D10A1C">
      <w:pPr>
        <w:jc w:val="right"/>
        <w:rPr>
          <w:rFonts w:cs="Arial"/>
        </w:rPr>
      </w:pPr>
      <w:r w:rsidRPr="00D10A1C">
        <w:rPr>
          <w:rFonts w:cs="Arial"/>
        </w:rPr>
        <w:t xml:space="preserve">Петропавловского муниципального района </w:t>
      </w:r>
    </w:p>
    <w:p w:rsidR="00D30BEC" w:rsidRPr="00D10A1C" w:rsidRDefault="00D10A1C" w:rsidP="00D10A1C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D30BEC" w:rsidRPr="00D10A1C">
        <w:rPr>
          <w:rFonts w:cs="Arial"/>
        </w:rPr>
        <w:t>о</w:t>
      </w:r>
      <w:r w:rsidR="00433F70" w:rsidRPr="00D10A1C">
        <w:rPr>
          <w:rFonts w:cs="Arial"/>
        </w:rPr>
        <w:t>т 27.02.2020 г. №7</w:t>
      </w:r>
    </w:p>
    <w:p w:rsidR="00D30BEC" w:rsidRPr="00D10A1C" w:rsidRDefault="00D30BEC" w:rsidP="00D30BEC">
      <w:pPr>
        <w:jc w:val="right"/>
        <w:rPr>
          <w:rFonts w:cs="Arial"/>
        </w:rPr>
      </w:pPr>
    </w:p>
    <w:p w:rsidR="00D30BEC" w:rsidRPr="00D10A1C" w:rsidRDefault="00D30BEC" w:rsidP="00D30BEC">
      <w:pPr>
        <w:jc w:val="center"/>
        <w:rPr>
          <w:rFonts w:cs="Arial"/>
          <w:bCs/>
          <w:kern w:val="28"/>
        </w:rPr>
      </w:pPr>
      <w:r w:rsidRPr="00D10A1C">
        <w:rPr>
          <w:rFonts w:cs="Arial"/>
          <w:bCs/>
          <w:kern w:val="28"/>
        </w:rPr>
        <w:t xml:space="preserve">Порядок </w:t>
      </w:r>
    </w:p>
    <w:p w:rsidR="00D30BEC" w:rsidRPr="00D10A1C" w:rsidRDefault="00D30BEC" w:rsidP="00D30BEC">
      <w:pPr>
        <w:jc w:val="center"/>
        <w:rPr>
          <w:rFonts w:eastAsia="Calibri" w:cs="Arial"/>
          <w:bCs/>
        </w:rPr>
      </w:pPr>
      <w:r w:rsidRPr="00D10A1C">
        <w:rPr>
          <w:rFonts w:cs="Arial"/>
          <w:bCs/>
          <w:kern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10A1C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D30BEC" w:rsidRPr="00D10A1C" w:rsidRDefault="00D30BEC" w:rsidP="00D30BEC">
      <w:pPr>
        <w:jc w:val="center"/>
        <w:rPr>
          <w:rFonts w:cs="Arial"/>
        </w:rPr>
      </w:pPr>
    </w:p>
    <w:p w:rsidR="00D30BEC" w:rsidRPr="00D10A1C" w:rsidRDefault="00D30BEC" w:rsidP="00D30BEC">
      <w:pPr>
        <w:pStyle w:val="2"/>
        <w:widowControl w:val="0"/>
        <w:numPr>
          <w:ilvl w:val="0"/>
          <w:numId w:val="5"/>
        </w:numPr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D10A1C">
        <w:rPr>
          <w:b w:val="0"/>
          <w:bCs w:val="0"/>
          <w:iCs w:val="0"/>
          <w:sz w:val="24"/>
          <w:szCs w:val="24"/>
        </w:rPr>
        <w:t xml:space="preserve">Настоящий Порядок определяет правила принятия решения </w:t>
      </w:r>
      <w:r w:rsidRPr="00D10A1C">
        <w:rPr>
          <w:b w:val="0"/>
          <w:bCs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D10A1C">
        <w:rPr>
          <w:rFonts w:eastAsia="Calibri"/>
          <w:b w:val="0"/>
          <w:bCs w:val="0"/>
          <w:sz w:val="24"/>
          <w:szCs w:val="24"/>
        </w:rPr>
        <w:t xml:space="preserve">(далее – лица, замещающие муниципальные должности) в </w:t>
      </w:r>
      <w:r w:rsidRPr="00D10A1C">
        <w:rPr>
          <w:b w:val="0"/>
          <w:bCs w:val="0"/>
          <w:iCs w:val="0"/>
          <w:sz w:val="24"/>
          <w:szCs w:val="24"/>
        </w:rPr>
        <w:t>Петропавловском муниципальном районе Воронежской области</w:t>
      </w:r>
      <w:r w:rsidRPr="00D10A1C">
        <w:rPr>
          <w:b w:val="0"/>
          <w:bCs w:val="0"/>
          <w:kern w:val="28"/>
          <w:sz w:val="24"/>
          <w:szCs w:val="24"/>
        </w:rPr>
        <w:t xml:space="preserve">, </w:t>
      </w:r>
      <w:r w:rsidRPr="00D10A1C">
        <w:rPr>
          <w:rFonts w:eastAsia="Calibri"/>
          <w:b w:val="0"/>
          <w:bCs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7B4B9D" w:rsidRPr="00D10A1C" w:rsidRDefault="00D30BEC" w:rsidP="007B4B9D">
      <w:pPr>
        <w:pStyle w:val="2"/>
        <w:widowControl w:val="0"/>
        <w:numPr>
          <w:ilvl w:val="0"/>
          <w:numId w:val="5"/>
        </w:numPr>
        <w:ind w:left="0" w:firstLine="709"/>
        <w:contextualSpacing/>
        <w:jc w:val="both"/>
        <w:rPr>
          <w:b w:val="0"/>
          <w:bCs w:val="0"/>
          <w:i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30BEC" w:rsidRPr="00D10A1C" w:rsidRDefault="00D30BEC" w:rsidP="007B4B9D">
      <w:pPr>
        <w:pStyle w:val="2"/>
        <w:widowControl w:val="0"/>
        <w:ind w:left="709" w:firstLine="0"/>
        <w:contextualSpacing/>
        <w:jc w:val="both"/>
        <w:rPr>
          <w:b w:val="0"/>
          <w:bCs w:val="0"/>
          <w:i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1) предупреждение;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Петропавловского</w:t>
      </w:r>
      <w:r w:rsidR="00D10A1C">
        <w:rPr>
          <w:rFonts w:eastAsia="Calibri"/>
          <w:b w:val="0"/>
          <w:bCs w:val="0"/>
          <w:sz w:val="24"/>
          <w:szCs w:val="24"/>
        </w:rPr>
        <w:t xml:space="preserve"> </w:t>
      </w:r>
      <w:r w:rsidRPr="00D10A1C">
        <w:rPr>
          <w:rFonts w:eastAsia="Calibri"/>
          <w:b w:val="0"/>
          <w:bCs w:val="0"/>
          <w:sz w:val="24"/>
          <w:szCs w:val="24"/>
        </w:rPr>
        <w:t>муниципального района.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 xml:space="preserve">4. </w:t>
      </w:r>
      <w:r w:rsidRPr="00D10A1C">
        <w:rPr>
          <w:b w:val="0"/>
          <w:bCs w:val="0"/>
          <w:sz w:val="24"/>
          <w:szCs w:val="24"/>
        </w:rPr>
        <w:t xml:space="preserve">При поступлении в Совет народных депутатов Петропавловского муниципального района заявления губернатора Воронежской области, </w:t>
      </w:r>
      <w:r w:rsidRPr="00D10A1C">
        <w:rPr>
          <w:b w:val="0"/>
          <w:bCs w:val="0"/>
          <w:sz w:val="24"/>
          <w:szCs w:val="24"/>
        </w:rPr>
        <w:lastRenderedPageBreak/>
        <w:t xml:space="preserve">предусмотренного частью </w:t>
      </w:r>
      <w:r w:rsidRPr="00D10A1C">
        <w:rPr>
          <w:b w:val="0"/>
          <w:bCs w:val="0"/>
          <w:noProof/>
          <w:sz w:val="24"/>
          <w:szCs w:val="24"/>
        </w:rPr>
        <w:t xml:space="preserve">7.3 </w:t>
      </w:r>
      <w:r w:rsidRPr="00D10A1C">
        <w:rPr>
          <w:b w:val="0"/>
          <w:bCs w:val="0"/>
          <w:sz w:val="24"/>
          <w:szCs w:val="24"/>
        </w:rPr>
        <w:t xml:space="preserve">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Совета народных депутатов </w:t>
      </w:r>
      <w:r w:rsidR="00334B17" w:rsidRPr="00D10A1C">
        <w:rPr>
          <w:b w:val="0"/>
          <w:bCs w:val="0"/>
          <w:sz w:val="24"/>
          <w:szCs w:val="24"/>
        </w:rPr>
        <w:t xml:space="preserve">Петропавловского </w:t>
      </w:r>
      <w:r w:rsidRPr="00D10A1C">
        <w:rPr>
          <w:b w:val="0"/>
          <w:bCs w:val="0"/>
          <w:sz w:val="24"/>
          <w:szCs w:val="24"/>
        </w:rPr>
        <w:t>муниципального района</w:t>
      </w:r>
      <w:r w:rsidR="00D10A1C">
        <w:rPr>
          <w:b w:val="0"/>
          <w:bCs w:val="0"/>
          <w:sz w:val="24"/>
          <w:szCs w:val="24"/>
        </w:rPr>
        <w:t xml:space="preserve"> </w:t>
      </w:r>
      <w:r w:rsidRPr="00D10A1C">
        <w:rPr>
          <w:b w:val="0"/>
          <w:bCs w:val="0"/>
          <w:sz w:val="24"/>
          <w:szCs w:val="24"/>
        </w:rPr>
        <w:t>в 10-дневный срок:</w:t>
      </w:r>
      <w:r w:rsidR="007C5D8A"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народных депутатов </w:t>
      </w:r>
      <w:r w:rsidR="00334B17" w:rsidRPr="00D10A1C">
        <w:rPr>
          <w:rFonts w:cs="Arial"/>
        </w:rPr>
        <w:t xml:space="preserve">Петропавловского </w:t>
      </w:r>
      <w:r w:rsidRPr="00D10A1C">
        <w:rPr>
          <w:rFonts w:cs="Arial"/>
        </w:rPr>
        <w:t>муниципального района.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5. Неявка лица, в отношении которого поступило заявление своевременно извещенного о месте и времени заседания Совета народных депутатов </w:t>
      </w:r>
      <w:r w:rsidR="0063706C" w:rsidRPr="00D10A1C">
        <w:rPr>
          <w:rFonts w:cs="Arial"/>
        </w:rPr>
        <w:t xml:space="preserve">Петропавловского </w:t>
      </w:r>
      <w:r w:rsidRPr="00D10A1C">
        <w:rPr>
          <w:rFonts w:cs="Arial"/>
        </w:rPr>
        <w:t>муниципального района, не препятствует рассмотрению заявления.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>6. В ходе рассмотрения вопроса по поступившему заявлению председатель Совета народных депутатов</w:t>
      </w:r>
      <w:r w:rsidR="0063706C" w:rsidRPr="00D10A1C">
        <w:rPr>
          <w:rFonts w:cs="Arial"/>
        </w:rPr>
        <w:t xml:space="preserve"> Петропавловского</w:t>
      </w:r>
      <w:r w:rsidR="00D10A1C">
        <w:rPr>
          <w:rFonts w:cs="Arial"/>
        </w:rPr>
        <w:t xml:space="preserve"> </w:t>
      </w:r>
      <w:r w:rsidRPr="00D10A1C">
        <w:rPr>
          <w:rFonts w:cs="Arial"/>
        </w:rPr>
        <w:t>муниципального района: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оглашает поступившее заявление;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="007C5D8A">
        <w:rPr>
          <w:rFonts w:cs="Arial"/>
          <w:noProof/>
        </w:rPr>
        <w:drawing>
          <wp:inline distT="0" distB="0" distL="0" distR="0">
            <wp:extent cx="9525" cy="9525"/>
            <wp:effectExtent l="0" t="0" r="0" b="0"/>
            <wp:docPr id="3" name="Picture 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A1C">
        <w:rPr>
          <w:rFonts w:cs="Arial"/>
        </w:rPr>
        <w:t xml:space="preserve">заседании, при его наличии самоустраниться, либо предлагает депутатам Совета народных депутатов </w:t>
      </w:r>
      <w:r w:rsidR="007B4B9D" w:rsidRPr="00D10A1C">
        <w:rPr>
          <w:rFonts w:cs="Arial"/>
        </w:rPr>
        <w:t xml:space="preserve">Петропавловского </w:t>
      </w:r>
      <w:r w:rsidRPr="00D10A1C">
        <w:rPr>
          <w:rFonts w:cs="Arial"/>
        </w:rPr>
        <w:t>муниципального района</w:t>
      </w:r>
      <w:r w:rsidR="00D10A1C">
        <w:rPr>
          <w:rFonts w:cs="Arial"/>
        </w:rPr>
        <w:t xml:space="preserve"> </w:t>
      </w:r>
      <w:r w:rsidRPr="00D10A1C">
        <w:rPr>
          <w:rFonts w:cs="Arial"/>
        </w:rPr>
        <w:t xml:space="preserve">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объявляет о наличии кворума для решения вопроса о применении меры ответственности;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 xml:space="preserve">предлагает депутатам и иным лицам, присутствующим на заседании </w:t>
      </w:r>
      <w:r w:rsidR="007C5D8A">
        <w:rPr>
          <w:rFonts w:cs="Arial"/>
          <w:noProof/>
        </w:rPr>
        <w:drawing>
          <wp:inline distT="0" distB="0" distL="0" distR="0">
            <wp:extent cx="9525" cy="9525"/>
            <wp:effectExtent l="0" t="0" r="0" b="0"/>
            <wp:docPr id="4" name="Picture 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A1C">
        <w:rPr>
          <w:rFonts w:cs="Arial"/>
        </w:rPr>
        <w:t xml:space="preserve"> Совета народных депутатов </w:t>
      </w:r>
      <w:r w:rsidR="007B4B9D" w:rsidRPr="00D10A1C">
        <w:rPr>
          <w:rFonts w:cs="Arial"/>
        </w:rPr>
        <w:t xml:space="preserve">Петропавловского </w:t>
      </w:r>
      <w:r w:rsidRPr="00D10A1C">
        <w:rPr>
          <w:rFonts w:cs="Arial"/>
        </w:rPr>
        <w:t xml:space="preserve">муниципального района, высказать мнения относительно рассматриваемого вопроса; 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>объявляет о начале голосования;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39" w:firstLine="709"/>
        <w:rPr>
          <w:rFonts w:cs="Arial"/>
        </w:rPr>
      </w:pPr>
      <w:r w:rsidRPr="00D10A1C">
        <w:rPr>
          <w:rFonts w:cs="Arial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D30BEC" w:rsidRPr="00D10A1C" w:rsidRDefault="00D30BEC" w:rsidP="007B4B9D">
      <w:pPr>
        <w:tabs>
          <w:tab w:val="left" w:pos="8931"/>
          <w:tab w:val="left" w:pos="9204"/>
        </w:tabs>
        <w:ind w:right="142" w:firstLine="709"/>
        <w:rPr>
          <w:rFonts w:cs="Arial"/>
        </w:rPr>
      </w:pPr>
      <w:r w:rsidRPr="00D10A1C">
        <w:rPr>
          <w:rFonts w:cs="Arial"/>
        </w:rPr>
        <w:t>8. По итогам голос</w:t>
      </w:r>
      <w:r w:rsidR="007B4B9D" w:rsidRPr="00D10A1C">
        <w:rPr>
          <w:rFonts w:cs="Arial"/>
        </w:rPr>
        <w:t xml:space="preserve">ования Совет народных депутатов Петропавловского </w:t>
      </w:r>
      <w:r w:rsidRPr="00D10A1C">
        <w:rPr>
          <w:rFonts w:cs="Arial"/>
        </w:rPr>
        <w:t>муниципального района утверждает протокол и принимает определенное итогами голосования решение.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 xml:space="preserve">9. 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r w:rsidR="007B4B9D" w:rsidRPr="00D10A1C">
        <w:rPr>
          <w:rFonts w:eastAsia="Calibri"/>
          <w:b w:val="0"/>
          <w:bCs w:val="0"/>
          <w:sz w:val="24"/>
          <w:szCs w:val="24"/>
        </w:rPr>
        <w:t xml:space="preserve">Петропавловского </w:t>
      </w:r>
      <w:r w:rsidRPr="00D10A1C">
        <w:rPr>
          <w:rFonts w:eastAsia="Calibri"/>
          <w:b w:val="0"/>
          <w:bCs w:val="0"/>
          <w:sz w:val="24"/>
          <w:szCs w:val="24"/>
        </w:rPr>
        <w:t xml:space="preserve">муниципального района рассматривает вопрос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</w:t>
      </w:r>
      <w:r w:rsidRPr="00D10A1C">
        <w:rPr>
          <w:rFonts w:eastAsia="Calibri"/>
          <w:b w:val="0"/>
          <w:bCs w:val="0"/>
          <w:sz w:val="24"/>
          <w:szCs w:val="24"/>
        </w:rPr>
        <w:lastRenderedPageBreak/>
        <w:t>поведению и урегулированию конфликта интересов.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 xml:space="preserve">10.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народных депутатов </w:t>
      </w:r>
      <w:r w:rsidR="007B4B9D" w:rsidRPr="00D10A1C">
        <w:rPr>
          <w:rFonts w:eastAsia="Calibri"/>
          <w:b w:val="0"/>
          <w:bCs w:val="0"/>
          <w:sz w:val="24"/>
          <w:szCs w:val="24"/>
        </w:rPr>
        <w:t xml:space="preserve">Петропавловского </w:t>
      </w:r>
      <w:r w:rsidRPr="00D10A1C">
        <w:rPr>
          <w:rFonts w:eastAsia="Calibri"/>
          <w:b w:val="0"/>
          <w:bCs w:val="0"/>
          <w:sz w:val="24"/>
          <w:szCs w:val="24"/>
        </w:rPr>
        <w:t xml:space="preserve">муниципального района. 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rFonts w:eastAsia="Calibri"/>
          <w:b w:val="0"/>
          <w:bCs w:val="0"/>
          <w:color w:val="000000"/>
          <w:sz w:val="24"/>
          <w:szCs w:val="24"/>
        </w:rPr>
      </w:pPr>
      <w:r w:rsidRPr="00D10A1C">
        <w:rPr>
          <w:rFonts w:eastAsia="Calibri"/>
          <w:b w:val="0"/>
          <w:bCs w:val="0"/>
          <w:sz w:val="24"/>
          <w:szCs w:val="24"/>
        </w:rPr>
        <w:t xml:space="preserve">11. </w:t>
      </w:r>
      <w:r w:rsidRPr="00D10A1C">
        <w:rPr>
          <w:rFonts w:eastAsia="Calibri"/>
          <w:b w:val="0"/>
          <w:bCs w:val="0"/>
          <w:color w:val="000000"/>
          <w:sz w:val="24"/>
          <w:szCs w:val="24"/>
        </w:rPr>
        <w:t xml:space="preserve">Решение Совета народных депутатов </w:t>
      </w:r>
      <w:r w:rsidR="007B4B9D" w:rsidRPr="00D10A1C">
        <w:rPr>
          <w:rFonts w:eastAsia="Calibri"/>
          <w:b w:val="0"/>
          <w:bCs w:val="0"/>
          <w:color w:val="000000"/>
          <w:sz w:val="24"/>
          <w:szCs w:val="24"/>
        </w:rPr>
        <w:t xml:space="preserve">Петропавловского </w:t>
      </w:r>
      <w:r w:rsidRPr="00D10A1C">
        <w:rPr>
          <w:rFonts w:eastAsia="Calibri"/>
          <w:b w:val="0"/>
          <w:bCs w:val="0"/>
          <w:color w:val="000000"/>
          <w:sz w:val="24"/>
          <w:szCs w:val="24"/>
        </w:rPr>
        <w:t xml:space="preserve">муниципального района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7B4B9D" w:rsidRPr="00D10A1C">
        <w:rPr>
          <w:rFonts w:eastAsia="Calibri"/>
          <w:b w:val="0"/>
          <w:bCs w:val="0"/>
          <w:color w:val="000000"/>
          <w:sz w:val="24"/>
          <w:szCs w:val="24"/>
        </w:rPr>
        <w:t xml:space="preserve">Петропавловского </w:t>
      </w:r>
      <w:r w:rsidRPr="00D10A1C">
        <w:rPr>
          <w:rFonts w:eastAsia="Calibri"/>
          <w:b w:val="0"/>
          <w:bCs w:val="0"/>
          <w:color w:val="000000"/>
          <w:sz w:val="24"/>
          <w:szCs w:val="24"/>
        </w:rPr>
        <w:t>муниципального района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D10A1C">
        <w:rPr>
          <w:rFonts w:eastAsia="Calibri"/>
          <w:b w:val="0"/>
          <w:bCs w:val="0"/>
          <w:color w:val="000000"/>
          <w:sz w:val="24"/>
          <w:szCs w:val="24"/>
        </w:rPr>
        <w:t>12. В решении о применении к лицу, замещающему</w:t>
      </w:r>
      <w:r w:rsidRPr="00D10A1C">
        <w:rPr>
          <w:rFonts w:eastAsia="Calibri"/>
          <w:b w:val="0"/>
          <w:bCs w:val="0"/>
          <w:sz w:val="24"/>
          <w:szCs w:val="24"/>
        </w:rPr>
        <w:t xml:space="preserve">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D10A1C">
        <w:rPr>
          <w:b w:val="0"/>
          <w:bCs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D10A1C">
        <w:rPr>
          <w:b w:val="0"/>
          <w:bCs w:val="0"/>
          <w:sz w:val="24"/>
          <w:szCs w:val="24"/>
        </w:rPr>
        <w:t xml:space="preserve">13. Копия принятого решения должна быть вручена </w:t>
      </w:r>
      <w:r w:rsidRPr="00D10A1C">
        <w:rPr>
          <w:rFonts w:eastAsia="Calibri"/>
          <w:b w:val="0"/>
          <w:bCs w:val="0"/>
          <w:sz w:val="24"/>
          <w:szCs w:val="24"/>
        </w:rPr>
        <w:t xml:space="preserve">под роспись </w:t>
      </w:r>
      <w:r w:rsidRPr="00D10A1C">
        <w:rPr>
          <w:b w:val="0"/>
          <w:bCs w:val="0"/>
          <w:sz w:val="24"/>
          <w:szCs w:val="24"/>
        </w:rPr>
        <w:t>либо направлена по почте указанному лицу не позднее 3 рабочих дней с даты принятия.</w:t>
      </w:r>
    </w:p>
    <w:p w:rsidR="00D30BEC" w:rsidRPr="00D10A1C" w:rsidRDefault="00D30BEC" w:rsidP="007B4B9D">
      <w:pPr>
        <w:pStyle w:val="2"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D10A1C">
        <w:rPr>
          <w:b w:val="0"/>
          <w:bCs w:val="0"/>
          <w:sz w:val="24"/>
          <w:szCs w:val="24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30BEC" w:rsidRPr="00D10A1C" w:rsidRDefault="00D30BEC" w:rsidP="00D30BEC">
      <w:pPr>
        <w:pStyle w:val="2"/>
        <w:widowControl w:val="0"/>
        <w:ind w:firstLine="709"/>
        <w:jc w:val="both"/>
        <w:rPr>
          <w:b w:val="0"/>
          <w:bCs w:val="0"/>
          <w:sz w:val="24"/>
          <w:szCs w:val="24"/>
        </w:rPr>
      </w:pPr>
    </w:p>
    <w:p w:rsidR="00054CC6" w:rsidRPr="00D10A1C" w:rsidRDefault="00054CC6" w:rsidP="00054CC6">
      <w:pPr>
        <w:pStyle w:val="af0"/>
        <w:spacing w:line="216" w:lineRule="auto"/>
        <w:ind w:right="4253"/>
        <w:jc w:val="both"/>
        <w:rPr>
          <w:rFonts w:cs="Arial"/>
          <w:sz w:val="24"/>
          <w:szCs w:val="24"/>
          <w:lang w:val="ru-RU"/>
        </w:rPr>
      </w:pPr>
    </w:p>
    <w:p w:rsidR="00054CC6" w:rsidRPr="00D10A1C" w:rsidRDefault="00054CC6" w:rsidP="00054CC6">
      <w:pPr>
        <w:pStyle w:val="af0"/>
        <w:spacing w:line="216" w:lineRule="auto"/>
        <w:jc w:val="both"/>
        <w:rPr>
          <w:rFonts w:cs="Arial"/>
          <w:sz w:val="24"/>
          <w:szCs w:val="24"/>
          <w:lang w:val="ru-RU"/>
        </w:rPr>
      </w:pPr>
    </w:p>
    <w:p w:rsidR="00054CC6" w:rsidRPr="00D10A1C" w:rsidRDefault="00054CC6" w:rsidP="007B4B9D">
      <w:pPr>
        <w:rPr>
          <w:rFonts w:cs="Arial"/>
        </w:rPr>
      </w:pPr>
      <w:r w:rsidRPr="00D10A1C">
        <w:rPr>
          <w:rFonts w:cs="Arial"/>
        </w:rPr>
        <w:tab/>
        <w:t xml:space="preserve"> </w:t>
      </w:r>
    </w:p>
    <w:p w:rsidR="00F9626F" w:rsidRPr="00D10A1C" w:rsidRDefault="00F9626F">
      <w:pPr>
        <w:pStyle w:val="20"/>
        <w:ind w:firstLine="0"/>
        <w:jc w:val="left"/>
        <w:rPr>
          <w:rFonts w:cs="Arial"/>
          <w:sz w:val="24"/>
        </w:rPr>
      </w:pPr>
    </w:p>
    <w:sectPr w:rsidR="00F9626F" w:rsidRPr="00D10A1C" w:rsidSect="00D10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4" w:rsidRDefault="00B832F4" w:rsidP="00D10A1C">
      <w:r>
        <w:separator/>
      </w:r>
    </w:p>
  </w:endnote>
  <w:endnote w:type="continuationSeparator" w:id="0">
    <w:p w:rsidR="00B832F4" w:rsidRDefault="00B832F4" w:rsidP="00D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C" w:rsidRDefault="00D10A1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C" w:rsidRDefault="00D10A1C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C" w:rsidRDefault="00D10A1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4" w:rsidRDefault="00B832F4" w:rsidP="00D10A1C">
      <w:r>
        <w:separator/>
      </w:r>
    </w:p>
  </w:footnote>
  <w:footnote w:type="continuationSeparator" w:id="0">
    <w:p w:rsidR="00B832F4" w:rsidRDefault="00B832F4" w:rsidP="00D1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C" w:rsidRDefault="00D10A1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19" w:rsidRDefault="00051719">
    <w:pPr>
      <w:pStyle w:val="af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51719" w:rsidRDefault="00051719">
    <w:pPr>
      <w:pStyle w:val="af5"/>
      <w:rPr>
        <w:color w:val="800000"/>
        <w:sz w:val="20"/>
      </w:rPr>
    </w:pPr>
    <w:r>
      <w:rPr>
        <w:color w:val="800000"/>
        <w:sz w:val="20"/>
      </w:rPr>
      <w:t>Владелец: Совет народных депутатов Петропавловского МР ВО</w:t>
    </w:r>
  </w:p>
  <w:p w:rsidR="00051719" w:rsidRDefault="00051719">
    <w:pPr>
      <w:pStyle w:val="af5"/>
      <w:rPr>
        <w:color w:val="800000"/>
        <w:sz w:val="20"/>
      </w:rPr>
    </w:pPr>
    <w:r>
      <w:rPr>
        <w:color w:val="800000"/>
        <w:sz w:val="20"/>
      </w:rPr>
      <w:t>Должность: Глава Петропавловского муниципального района"ул. Победы</w:t>
    </w:r>
  </w:p>
  <w:p w:rsidR="00051719" w:rsidRDefault="00051719">
    <w:pPr>
      <w:pStyle w:val="af5"/>
      <w:rPr>
        <w:color w:val="800000"/>
        <w:sz w:val="20"/>
      </w:rPr>
    </w:pPr>
    <w:r>
      <w:rPr>
        <w:color w:val="800000"/>
        <w:sz w:val="20"/>
      </w:rPr>
      <w:t>Дата подписи: 10.03.2020 9:22:28</w:t>
    </w:r>
  </w:p>
  <w:p w:rsidR="00D10A1C" w:rsidRPr="00051719" w:rsidRDefault="00D10A1C">
    <w:pPr>
      <w:pStyle w:val="af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C" w:rsidRDefault="00D10A1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C433B"/>
    <w:multiLevelType w:val="multilevel"/>
    <w:tmpl w:val="C31A38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C6"/>
    <w:rsid w:val="00051719"/>
    <w:rsid w:val="00053E32"/>
    <w:rsid w:val="00054CC6"/>
    <w:rsid w:val="000602C2"/>
    <w:rsid w:val="00070272"/>
    <w:rsid w:val="000B2030"/>
    <w:rsid w:val="000D4638"/>
    <w:rsid w:val="000E6FFD"/>
    <w:rsid w:val="000F301D"/>
    <w:rsid w:val="00102F4C"/>
    <w:rsid w:val="0019178B"/>
    <w:rsid w:val="001B05EC"/>
    <w:rsid w:val="001C1393"/>
    <w:rsid w:val="001F7753"/>
    <w:rsid w:val="002368C3"/>
    <w:rsid w:val="00243528"/>
    <w:rsid w:val="00271E98"/>
    <w:rsid w:val="002733BF"/>
    <w:rsid w:val="002910C6"/>
    <w:rsid w:val="002929A7"/>
    <w:rsid w:val="002C15A3"/>
    <w:rsid w:val="002F2F1F"/>
    <w:rsid w:val="002F6D89"/>
    <w:rsid w:val="00300F46"/>
    <w:rsid w:val="00301FDF"/>
    <w:rsid w:val="0033170E"/>
    <w:rsid w:val="00334B17"/>
    <w:rsid w:val="00335A78"/>
    <w:rsid w:val="00360039"/>
    <w:rsid w:val="0037317B"/>
    <w:rsid w:val="003746A4"/>
    <w:rsid w:val="003A743D"/>
    <w:rsid w:val="003D4F8B"/>
    <w:rsid w:val="00433F70"/>
    <w:rsid w:val="004379AF"/>
    <w:rsid w:val="00464E08"/>
    <w:rsid w:val="004C0377"/>
    <w:rsid w:val="004F7BAE"/>
    <w:rsid w:val="00556EB3"/>
    <w:rsid w:val="00590DE0"/>
    <w:rsid w:val="005C0824"/>
    <w:rsid w:val="0063706C"/>
    <w:rsid w:val="00665135"/>
    <w:rsid w:val="006C570D"/>
    <w:rsid w:val="006D7D47"/>
    <w:rsid w:val="006E08A9"/>
    <w:rsid w:val="006E23E6"/>
    <w:rsid w:val="00702C8A"/>
    <w:rsid w:val="00704B27"/>
    <w:rsid w:val="00705EDB"/>
    <w:rsid w:val="0070791B"/>
    <w:rsid w:val="007230EF"/>
    <w:rsid w:val="00726546"/>
    <w:rsid w:val="00761C9E"/>
    <w:rsid w:val="00780F79"/>
    <w:rsid w:val="007A404D"/>
    <w:rsid w:val="007B4B9D"/>
    <w:rsid w:val="007C5D8A"/>
    <w:rsid w:val="007D3E99"/>
    <w:rsid w:val="008508D2"/>
    <w:rsid w:val="00850B83"/>
    <w:rsid w:val="008769E8"/>
    <w:rsid w:val="008C2347"/>
    <w:rsid w:val="008E215B"/>
    <w:rsid w:val="00904163"/>
    <w:rsid w:val="00970B7E"/>
    <w:rsid w:val="00997699"/>
    <w:rsid w:val="009A23C8"/>
    <w:rsid w:val="009C0289"/>
    <w:rsid w:val="009D3ABF"/>
    <w:rsid w:val="009E43B9"/>
    <w:rsid w:val="00A25472"/>
    <w:rsid w:val="00A405AA"/>
    <w:rsid w:val="00A54455"/>
    <w:rsid w:val="00A71BAA"/>
    <w:rsid w:val="00AE3CFF"/>
    <w:rsid w:val="00AF3981"/>
    <w:rsid w:val="00B26054"/>
    <w:rsid w:val="00B35D33"/>
    <w:rsid w:val="00B832F4"/>
    <w:rsid w:val="00B836AE"/>
    <w:rsid w:val="00B86066"/>
    <w:rsid w:val="00B96945"/>
    <w:rsid w:val="00BE6D70"/>
    <w:rsid w:val="00C038AD"/>
    <w:rsid w:val="00C159F2"/>
    <w:rsid w:val="00C44C62"/>
    <w:rsid w:val="00CA75D5"/>
    <w:rsid w:val="00CB6EA5"/>
    <w:rsid w:val="00CE2161"/>
    <w:rsid w:val="00CF7749"/>
    <w:rsid w:val="00D03CA8"/>
    <w:rsid w:val="00D10A1C"/>
    <w:rsid w:val="00D17056"/>
    <w:rsid w:val="00D30BEC"/>
    <w:rsid w:val="00DC7EA1"/>
    <w:rsid w:val="00DD279F"/>
    <w:rsid w:val="00DD7987"/>
    <w:rsid w:val="00E15873"/>
    <w:rsid w:val="00E23C49"/>
    <w:rsid w:val="00E371BB"/>
    <w:rsid w:val="00E53504"/>
    <w:rsid w:val="00E53B69"/>
    <w:rsid w:val="00ED6F14"/>
    <w:rsid w:val="00EE43E3"/>
    <w:rsid w:val="00F47FA0"/>
    <w:rsid w:val="00F952E1"/>
    <w:rsid w:val="00F9626F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5D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5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C5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C5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5D8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semiHidden/>
    <w:rsid w:val="007C5D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5D8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styleId="a3">
    <w:name w:val="Default Paragraph Font"/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Lucida Sans Unicode"/>
      <w:sz w:val="28"/>
      <w:szCs w:val="28"/>
    </w:rPr>
  </w:style>
  <w:style w:type="paragraph" w:styleId="a5">
    <w:name w:val="Body Text"/>
    <w:basedOn w:val="a"/>
    <w:pPr>
      <w:ind w:right="4855" w:firstLine="0"/>
    </w:pPr>
    <w:rPr>
      <w:sz w:val="28"/>
    </w:rPr>
  </w:style>
  <w:style w:type="paragraph" w:styleId="a6">
    <w:name w:val="List"/>
    <w:basedOn w:val="a5"/>
    <w:rPr>
      <w:rFonts w:cs="Lucida Sans Unicode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 Unicode"/>
      <w:i/>
      <w:iCs/>
    </w:rPr>
  </w:style>
  <w:style w:type="paragraph" w:styleId="a8">
    <w:name w:val="index heading"/>
    <w:basedOn w:val="a"/>
    <w:pPr>
      <w:suppressLineNumbers/>
    </w:pPr>
    <w:rPr>
      <w:rFonts w:cs="Lucida Sans Unicode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20"/>
    </w:pPr>
    <w:rPr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left="4500" w:hanging="4500"/>
    </w:pPr>
    <w:rPr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styleId="ae">
    <w:name w:val="Balloon Text"/>
    <w:basedOn w:val="a"/>
    <w:semiHidden/>
    <w:rsid w:val="00B86066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5350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E6FFD"/>
    <w:rPr>
      <w:rFonts w:ascii="Times New Roman" w:hAnsi="Times New Roman" w:cs="Times New Roman"/>
      <w:sz w:val="26"/>
      <w:szCs w:val="26"/>
    </w:rPr>
  </w:style>
  <w:style w:type="paragraph" w:customStyle="1" w:styleId="af0">
    <w:name w:val="Вертикальный отступ"/>
    <w:basedOn w:val="a"/>
    <w:rsid w:val="00054CC6"/>
    <w:pPr>
      <w:jc w:val="center"/>
    </w:pPr>
    <w:rPr>
      <w:sz w:val="28"/>
      <w:szCs w:val="20"/>
      <w:lang w:val="en-US"/>
    </w:rPr>
  </w:style>
  <w:style w:type="paragraph" w:customStyle="1" w:styleId="Title">
    <w:name w:val="Title!Название НПА"/>
    <w:basedOn w:val="a"/>
    <w:rsid w:val="007C5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054C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54CC6"/>
  </w:style>
  <w:style w:type="character" w:styleId="af1">
    <w:name w:val="Hyperlink"/>
    <w:basedOn w:val="a0"/>
    <w:rsid w:val="007C5D8A"/>
    <w:rPr>
      <w:color w:val="0000FF"/>
      <w:u w:val="none"/>
    </w:rPr>
  </w:style>
  <w:style w:type="paragraph" w:styleId="af2">
    <w:name w:val="List Paragraph"/>
    <w:basedOn w:val="a"/>
    <w:uiPriority w:val="34"/>
    <w:qFormat/>
    <w:rsid w:val="00D30BEC"/>
    <w:pPr>
      <w:ind w:left="720"/>
      <w:contextualSpacing/>
    </w:pPr>
  </w:style>
  <w:style w:type="character" w:customStyle="1" w:styleId="40">
    <w:name w:val="Заголовок 4 Знак"/>
    <w:link w:val="4"/>
    <w:rsid w:val="00D10A1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5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C5D8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D10A1C"/>
    <w:rPr>
      <w:rFonts w:ascii="Courier" w:hAnsi="Courier"/>
      <w:sz w:val="22"/>
    </w:rPr>
  </w:style>
  <w:style w:type="paragraph" w:styleId="af5">
    <w:name w:val="header"/>
    <w:basedOn w:val="a"/>
    <w:link w:val="af6"/>
    <w:rsid w:val="00D10A1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10A1C"/>
    <w:rPr>
      <w:rFonts w:ascii="Arial" w:hAnsi="Arial"/>
      <w:sz w:val="24"/>
      <w:szCs w:val="24"/>
    </w:rPr>
  </w:style>
  <w:style w:type="paragraph" w:styleId="af7">
    <w:name w:val="footer"/>
    <w:basedOn w:val="a"/>
    <w:link w:val="af8"/>
    <w:rsid w:val="00D10A1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10A1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C5D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5D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5D8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5D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5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C5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C5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5D8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semiHidden/>
    <w:rsid w:val="007C5D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5D8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styleId="a3">
    <w:name w:val="Default Paragraph Font"/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Lucida Sans Unicode"/>
      <w:sz w:val="28"/>
      <w:szCs w:val="28"/>
    </w:rPr>
  </w:style>
  <w:style w:type="paragraph" w:styleId="a5">
    <w:name w:val="Body Text"/>
    <w:basedOn w:val="a"/>
    <w:pPr>
      <w:ind w:right="4855" w:firstLine="0"/>
    </w:pPr>
    <w:rPr>
      <w:sz w:val="28"/>
    </w:rPr>
  </w:style>
  <w:style w:type="paragraph" w:styleId="a6">
    <w:name w:val="List"/>
    <w:basedOn w:val="a5"/>
    <w:rPr>
      <w:rFonts w:cs="Lucida Sans Unicode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 Unicode"/>
      <w:i/>
      <w:iCs/>
    </w:rPr>
  </w:style>
  <w:style w:type="paragraph" w:styleId="a8">
    <w:name w:val="index heading"/>
    <w:basedOn w:val="a"/>
    <w:pPr>
      <w:suppressLineNumbers/>
    </w:pPr>
    <w:rPr>
      <w:rFonts w:cs="Lucida Sans Unicode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20"/>
    </w:pPr>
    <w:rPr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left="4500" w:hanging="4500"/>
    </w:pPr>
    <w:rPr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styleId="ae">
    <w:name w:val="Balloon Text"/>
    <w:basedOn w:val="a"/>
    <w:semiHidden/>
    <w:rsid w:val="00B86066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5350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E6FFD"/>
    <w:rPr>
      <w:rFonts w:ascii="Times New Roman" w:hAnsi="Times New Roman" w:cs="Times New Roman"/>
      <w:sz w:val="26"/>
      <w:szCs w:val="26"/>
    </w:rPr>
  </w:style>
  <w:style w:type="paragraph" w:customStyle="1" w:styleId="af0">
    <w:name w:val="Вертикальный отступ"/>
    <w:basedOn w:val="a"/>
    <w:rsid w:val="00054CC6"/>
    <w:pPr>
      <w:jc w:val="center"/>
    </w:pPr>
    <w:rPr>
      <w:sz w:val="28"/>
      <w:szCs w:val="20"/>
      <w:lang w:val="en-US"/>
    </w:rPr>
  </w:style>
  <w:style w:type="paragraph" w:customStyle="1" w:styleId="Title">
    <w:name w:val="Title!Название НПА"/>
    <w:basedOn w:val="a"/>
    <w:rsid w:val="007C5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054C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54CC6"/>
  </w:style>
  <w:style w:type="character" w:styleId="af1">
    <w:name w:val="Hyperlink"/>
    <w:basedOn w:val="a0"/>
    <w:rsid w:val="007C5D8A"/>
    <w:rPr>
      <w:color w:val="0000FF"/>
      <w:u w:val="none"/>
    </w:rPr>
  </w:style>
  <w:style w:type="paragraph" w:styleId="af2">
    <w:name w:val="List Paragraph"/>
    <w:basedOn w:val="a"/>
    <w:uiPriority w:val="34"/>
    <w:qFormat/>
    <w:rsid w:val="00D30BEC"/>
    <w:pPr>
      <w:ind w:left="720"/>
      <w:contextualSpacing/>
    </w:pPr>
  </w:style>
  <w:style w:type="character" w:customStyle="1" w:styleId="40">
    <w:name w:val="Заголовок 4 Знак"/>
    <w:link w:val="4"/>
    <w:rsid w:val="00D10A1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5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C5D8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D10A1C"/>
    <w:rPr>
      <w:rFonts w:ascii="Courier" w:hAnsi="Courier"/>
      <w:sz w:val="22"/>
    </w:rPr>
  </w:style>
  <w:style w:type="paragraph" w:styleId="af5">
    <w:name w:val="header"/>
    <w:basedOn w:val="a"/>
    <w:link w:val="af6"/>
    <w:rsid w:val="00D10A1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10A1C"/>
    <w:rPr>
      <w:rFonts w:ascii="Arial" w:hAnsi="Arial"/>
      <w:sz w:val="24"/>
      <w:szCs w:val="24"/>
    </w:rPr>
  </w:style>
  <w:style w:type="paragraph" w:styleId="af7">
    <w:name w:val="footer"/>
    <w:basedOn w:val="a"/>
    <w:link w:val="af8"/>
    <w:rsid w:val="00D10A1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10A1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C5D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5D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5D8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Петропавловского муниципального района</vt:lpstr>
    </vt:vector>
  </TitlesOfParts>
  <Company>*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Петропавловского муниципального района</dc:title>
  <dc:creator>Леонова Юлия</dc:creator>
  <cp:lastModifiedBy>Леонова Юлия</cp:lastModifiedBy>
  <cp:revision>1</cp:revision>
  <cp:lastPrinted>2023-08-04T08:14:00Z</cp:lastPrinted>
  <dcterms:created xsi:type="dcterms:W3CDTF">2023-08-04T08:14:00Z</dcterms:created>
  <dcterms:modified xsi:type="dcterms:W3CDTF">2023-08-04T08:15:00Z</dcterms:modified>
</cp:coreProperties>
</file>