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7A0" w:rsidRDefault="00655313" w:rsidP="003166F6">
      <w:pPr>
        <w:widowControl w:val="0"/>
        <w:autoSpaceDE w:val="0"/>
        <w:autoSpaceDN w:val="0"/>
        <w:adjustRightInd w:val="0"/>
        <w:ind w:firstLine="0"/>
        <w:jc w:val="center"/>
        <w:rPr>
          <w:rFonts w:ascii="Times New Roman" w:hAnsi="Times New Roman"/>
          <w:smallCaps/>
          <w:sz w:val="28"/>
          <w:szCs w:val="28"/>
        </w:rPr>
      </w:pPr>
      <w:r w:rsidRPr="00526096">
        <w:rPr>
          <w:rFonts w:ascii="Times New Roman" w:hAnsi="Times New Roman"/>
          <w:noProof/>
          <w:sz w:val="28"/>
          <w:szCs w:val="28"/>
        </w:rPr>
        <w:drawing>
          <wp:inline distT="0" distB="0" distL="0" distR="0">
            <wp:extent cx="755650" cy="85852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858520"/>
                    </a:xfrm>
                    <a:prstGeom prst="rect">
                      <a:avLst/>
                    </a:prstGeom>
                    <a:noFill/>
                    <a:ln>
                      <a:noFill/>
                    </a:ln>
                  </pic:spPr>
                </pic:pic>
              </a:graphicData>
            </a:graphic>
          </wp:inline>
        </w:drawing>
      </w:r>
    </w:p>
    <w:p w:rsidR="003166F6" w:rsidRPr="00526096" w:rsidRDefault="003166F6" w:rsidP="003166F6">
      <w:pPr>
        <w:widowControl w:val="0"/>
        <w:autoSpaceDE w:val="0"/>
        <w:autoSpaceDN w:val="0"/>
        <w:adjustRightInd w:val="0"/>
        <w:ind w:firstLine="0"/>
        <w:jc w:val="center"/>
        <w:rPr>
          <w:rFonts w:ascii="Times New Roman" w:hAnsi="Times New Roman"/>
          <w:smallCaps/>
          <w:sz w:val="28"/>
          <w:szCs w:val="28"/>
        </w:rPr>
      </w:pPr>
    </w:p>
    <w:p w:rsidR="003166F6" w:rsidRDefault="005D67A0" w:rsidP="003166F6">
      <w:pPr>
        <w:spacing w:line="288" w:lineRule="auto"/>
        <w:ind w:hanging="142"/>
        <w:jc w:val="center"/>
        <w:rPr>
          <w:rFonts w:cs="Arial"/>
          <w:b/>
          <w:smallCaps/>
          <w:sz w:val="28"/>
          <w:szCs w:val="28"/>
        </w:rPr>
      </w:pPr>
      <w:r w:rsidRPr="003166F6">
        <w:rPr>
          <w:rFonts w:cs="Arial"/>
          <w:b/>
          <w:smallCaps/>
          <w:sz w:val="28"/>
          <w:szCs w:val="28"/>
        </w:rPr>
        <w:t>АДМИНИСТРАЦИЯ</w:t>
      </w:r>
      <w:r w:rsidR="003166F6">
        <w:rPr>
          <w:rFonts w:cs="Arial"/>
          <w:b/>
          <w:smallCaps/>
          <w:sz w:val="28"/>
          <w:szCs w:val="28"/>
        </w:rPr>
        <w:t xml:space="preserve"> </w:t>
      </w:r>
      <w:r w:rsidRPr="003166F6">
        <w:rPr>
          <w:rFonts w:cs="Arial"/>
          <w:b/>
          <w:smallCaps/>
          <w:sz w:val="28"/>
          <w:szCs w:val="28"/>
        </w:rPr>
        <w:t xml:space="preserve">ПЕТРОПАВЛОВСКОГО МУНИЦИПАЛЬНОГО </w:t>
      </w:r>
    </w:p>
    <w:p w:rsidR="005D67A0" w:rsidRPr="003166F6" w:rsidRDefault="005D67A0" w:rsidP="003166F6">
      <w:pPr>
        <w:spacing w:line="288" w:lineRule="auto"/>
        <w:ind w:hanging="142"/>
        <w:jc w:val="center"/>
        <w:rPr>
          <w:rFonts w:cs="Arial"/>
          <w:b/>
          <w:smallCaps/>
          <w:sz w:val="28"/>
          <w:szCs w:val="28"/>
        </w:rPr>
      </w:pPr>
      <w:r w:rsidRPr="003166F6">
        <w:rPr>
          <w:rFonts w:cs="Arial"/>
          <w:b/>
          <w:smallCaps/>
          <w:sz w:val="28"/>
          <w:szCs w:val="28"/>
        </w:rPr>
        <w:t>РАЙОНА</w:t>
      </w:r>
    </w:p>
    <w:p w:rsidR="005D67A0" w:rsidRPr="003166F6" w:rsidRDefault="005D67A0" w:rsidP="003166F6">
      <w:pPr>
        <w:spacing w:line="288" w:lineRule="auto"/>
        <w:ind w:hanging="142"/>
        <w:jc w:val="center"/>
        <w:rPr>
          <w:rFonts w:cs="Arial"/>
          <w:b/>
          <w:sz w:val="32"/>
          <w:szCs w:val="32"/>
        </w:rPr>
      </w:pPr>
      <w:r w:rsidRPr="003166F6">
        <w:rPr>
          <w:rFonts w:cs="Arial"/>
          <w:b/>
          <w:smallCaps/>
          <w:sz w:val="28"/>
          <w:szCs w:val="28"/>
        </w:rPr>
        <w:t>ВОРОНЕЖСКОЙ ОБЛАСТИ</w:t>
      </w:r>
    </w:p>
    <w:p w:rsidR="005D67A0" w:rsidRPr="003166F6" w:rsidRDefault="005D67A0" w:rsidP="003166F6">
      <w:pPr>
        <w:ind w:firstLine="709"/>
        <w:jc w:val="center"/>
        <w:rPr>
          <w:rFonts w:ascii="Times New Roman" w:hAnsi="Times New Roman"/>
          <w:b/>
          <w:sz w:val="32"/>
          <w:szCs w:val="32"/>
        </w:rPr>
      </w:pPr>
    </w:p>
    <w:p w:rsidR="005D67A0" w:rsidRDefault="005D67A0" w:rsidP="003166F6">
      <w:pPr>
        <w:pStyle w:val="2"/>
        <w:ind w:firstLine="0"/>
        <w:rPr>
          <w:sz w:val="32"/>
          <w:szCs w:val="32"/>
        </w:rPr>
      </w:pPr>
      <w:r w:rsidRPr="003166F6">
        <w:rPr>
          <w:sz w:val="32"/>
          <w:szCs w:val="32"/>
        </w:rPr>
        <w:t>ПОСТАНОВЛЕНИЕ</w:t>
      </w:r>
    </w:p>
    <w:p w:rsidR="003166F6" w:rsidRPr="003166F6" w:rsidRDefault="003166F6" w:rsidP="003166F6">
      <w:pPr>
        <w:pStyle w:val="2"/>
        <w:ind w:firstLine="0"/>
        <w:rPr>
          <w:sz w:val="32"/>
          <w:szCs w:val="32"/>
        </w:rPr>
      </w:pPr>
    </w:p>
    <w:p w:rsidR="005D67A0" w:rsidRPr="00526096" w:rsidRDefault="005D67A0" w:rsidP="003166F6">
      <w:pPr>
        <w:ind w:firstLine="709"/>
        <w:rPr>
          <w:rFonts w:ascii="Times New Roman" w:hAnsi="Times New Roman"/>
          <w:sz w:val="28"/>
          <w:szCs w:val="28"/>
        </w:rPr>
      </w:pPr>
    </w:p>
    <w:p w:rsidR="005D67A0" w:rsidRPr="00DB4A6D" w:rsidRDefault="00617B3B" w:rsidP="003166F6">
      <w:pPr>
        <w:widowControl w:val="0"/>
        <w:autoSpaceDE w:val="0"/>
        <w:autoSpaceDN w:val="0"/>
        <w:adjustRightInd w:val="0"/>
        <w:ind w:firstLine="0"/>
        <w:rPr>
          <w:rFonts w:ascii="Times New Roman" w:hAnsi="Times New Roman"/>
          <w:sz w:val="28"/>
          <w:szCs w:val="28"/>
          <w:u w:val="single"/>
        </w:rPr>
      </w:pPr>
      <w:r w:rsidRPr="00DB4A6D">
        <w:rPr>
          <w:rFonts w:ascii="Times New Roman" w:hAnsi="Times New Roman"/>
          <w:sz w:val="28"/>
          <w:szCs w:val="28"/>
          <w:u w:val="single"/>
        </w:rPr>
        <w:t>от</w:t>
      </w:r>
      <w:r w:rsidR="00DB4A6D" w:rsidRPr="00DB4A6D">
        <w:rPr>
          <w:rFonts w:ascii="Times New Roman" w:hAnsi="Times New Roman"/>
          <w:sz w:val="28"/>
          <w:szCs w:val="28"/>
          <w:u w:val="single"/>
        </w:rPr>
        <w:t xml:space="preserve">  27 </w:t>
      </w:r>
      <w:r w:rsidR="00DF5655">
        <w:rPr>
          <w:rFonts w:ascii="Times New Roman" w:hAnsi="Times New Roman"/>
          <w:sz w:val="28"/>
          <w:szCs w:val="28"/>
          <w:u w:val="single"/>
        </w:rPr>
        <w:t xml:space="preserve">февраля </w:t>
      </w:r>
      <w:r w:rsidR="00627E51" w:rsidRPr="00DB4A6D">
        <w:rPr>
          <w:rFonts w:ascii="Times New Roman" w:hAnsi="Times New Roman"/>
          <w:sz w:val="28"/>
          <w:szCs w:val="28"/>
          <w:u w:val="single"/>
        </w:rPr>
        <w:t>2026</w:t>
      </w:r>
      <w:r w:rsidR="00A86710" w:rsidRPr="00DB4A6D">
        <w:rPr>
          <w:rFonts w:ascii="Times New Roman" w:hAnsi="Times New Roman"/>
          <w:sz w:val="28"/>
          <w:szCs w:val="28"/>
          <w:u w:val="single"/>
        </w:rPr>
        <w:t xml:space="preserve"> года №</w:t>
      </w:r>
      <w:r w:rsidR="00DB4A6D" w:rsidRPr="00DB4A6D">
        <w:rPr>
          <w:rFonts w:ascii="Times New Roman" w:hAnsi="Times New Roman"/>
          <w:sz w:val="28"/>
          <w:szCs w:val="28"/>
          <w:u w:val="single"/>
        </w:rPr>
        <w:t xml:space="preserve"> 80</w:t>
      </w:r>
      <w:r w:rsidR="009964ED" w:rsidRPr="00DB4A6D">
        <w:rPr>
          <w:rFonts w:ascii="Times New Roman" w:hAnsi="Times New Roman"/>
          <w:sz w:val="28"/>
          <w:szCs w:val="28"/>
          <w:u w:val="single"/>
        </w:rPr>
        <w:t xml:space="preserve">    </w:t>
      </w:r>
    </w:p>
    <w:p w:rsidR="001818F5" w:rsidRPr="008A0A1E" w:rsidRDefault="005D67A0" w:rsidP="00E600E2">
      <w:pPr>
        <w:widowControl w:val="0"/>
        <w:autoSpaceDE w:val="0"/>
        <w:autoSpaceDN w:val="0"/>
        <w:adjustRightInd w:val="0"/>
        <w:ind w:firstLine="708"/>
        <w:rPr>
          <w:rFonts w:ascii="Times New Roman" w:hAnsi="Times New Roman"/>
        </w:rPr>
      </w:pPr>
      <w:r w:rsidRPr="003166F6">
        <w:rPr>
          <w:rFonts w:ascii="Times New Roman" w:hAnsi="Times New Roman"/>
        </w:rPr>
        <w:t>с. Петропавловка</w:t>
      </w:r>
    </w:p>
    <w:p w:rsidR="001818F5" w:rsidRDefault="001818F5" w:rsidP="003166F6">
      <w:pPr>
        <w:widowControl w:val="0"/>
        <w:autoSpaceDE w:val="0"/>
        <w:autoSpaceDN w:val="0"/>
        <w:adjustRightInd w:val="0"/>
        <w:ind w:firstLine="0"/>
        <w:rPr>
          <w:rFonts w:ascii="Times New Roman" w:hAnsi="Times New Roman"/>
          <w:sz w:val="28"/>
          <w:szCs w:val="28"/>
        </w:rPr>
      </w:pPr>
    </w:p>
    <w:p w:rsidR="00BC6C27" w:rsidRPr="00BC6C27" w:rsidRDefault="00BC6C27" w:rsidP="00BC6C27">
      <w:pPr>
        <w:suppressAutoHyphens/>
        <w:ind w:right="4253" w:firstLine="0"/>
        <w:rPr>
          <w:rFonts w:ascii="Times New Roman" w:hAnsi="Times New Roman"/>
          <w:sz w:val="28"/>
          <w:szCs w:val="28"/>
        </w:rPr>
      </w:pPr>
      <w:r w:rsidRPr="00BC6C27">
        <w:rPr>
          <w:rFonts w:ascii="Times New Roman" w:hAnsi="Times New Roman"/>
          <w:sz w:val="28"/>
          <w:szCs w:val="28"/>
        </w:rPr>
        <w:t>Об утверждении Положения об оплате труда работников</w:t>
      </w:r>
      <w:r w:rsidRPr="00BC6C27">
        <w:rPr>
          <w:rFonts w:ascii="Times New Roman" w:hAnsi="Times New Roman"/>
          <w:sz w:val="28"/>
          <w:szCs w:val="28"/>
          <w:lang w:eastAsia="ar-SA"/>
        </w:rPr>
        <w:t xml:space="preserve"> муниципального казенного учреждения Петропавловского муниципального района Воронежской области «Петропавловка Теплоцентраль</w:t>
      </w:r>
      <w:r w:rsidRPr="00BC6C27">
        <w:rPr>
          <w:rFonts w:ascii="Times New Roman" w:hAnsi="Times New Roman"/>
          <w:color w:val="000000"/>
          <w:spacing w:val="4"/>
          <w:sz w:val="28"/>
          <w:szCs w:val="28"/>
          <w:lang w:eastAsia="ar-SA"/>
        </w:rPr>
        <w:t xml:space="preserve">» </w:t>
      </w:r>
    </w:p>
    <w:p w:rsidR="001818F5" w:rsidRPr="00E600E2" w:rsidRDefault="001818F5" w:rsidP="00660995">
      <w:pPr>
        <w:widowControl w:val="0"/>
        <w:autoSpaceDE w:val="0"/>
        <w:autoSpaceDN w:val="0"/>
        <w:adjustRightInd w:val="0"/>
        <w:ind w:firstLine="0"/>
        <w:rPr>
          <w:rFonts w:ascii="Times New Roman" w:hAnsi="Times New Roman"/>
          <w:sz w:val="28"/>
          <w:szCs w:val="28"/>
        </w:rPr>
      </w:pPr>
    </w:p>
    <w:p w:rsidR="00BC6C27" w:rsidRPr="00BC6C27" w:rsidRDefault="00BC6C27" w:rsidP="00BC6C27">
      <w:pPr>
        <w:ind w:firstLine="708"/>
        <w:rPr>
          <w:rFonts w:cs="Arial"/>
          <w:szCs w:val="26"/>
        </w:rPr>
      </w:pPr>
      <w:r w:rsidRPr="00BC6C27">
        <w:rPr>
          <w:rFonts w:cs="Arial"/>
          <w:szCs w:val="26"/>
        </w:rPr>
        <w:t> </w:t>
      </w:r>
    </w:p>
    <w:p w:rsidR="001818F5" w:rsidRPr="00BC6C27" w:rsidRDefault="00BC6C27" w:rsidP="00BC6C27">
      <w:pPr>
        <w:ind w:left="-426" w:firstLine="568"/>
        <w:rPr>
          <w:rFonts w:ascii="Times New Roman" w:hAnsi="Times New Roman"/>
          <w:sz w:val="28"/>
          <w:szCs w:val="28"/>
        </w:rPr>
      </w:pPr>
      <w:r w:rsidRPr="00BC6C27">
        <w:rPr>
          <w:rFonts w:cs="Arial"/>
          <w:szCs w:val="26"/>
        </w:rPr>
        <w:t> </w:t>
      </w:r>
      <w:r w:rsidRPr="00BC6C27">
        <w:rPr>
          <w:rFonts w:ascii="Times New Roman" w:hAnsi="Times New Roman"/>
          <w:sz w:val="28"/>
          <w:szCs w:val="28"/>
        </w:rPr>
        <w:t xml:space="preserve">В соответствии с </w:t>
      </w:r>
      <w:hyperlink r:id="rId10" w:history="1">
        <w:r w:rsidRPr="00BC6C27">
          <w:rPr>
            <w:rFonts w:ascii="Times New Roman" w:hAnsi="Times New Roman"/>
            <w:color w:val="000000"/>
            <w:sz w:val="28"/>
            <w:szCs w:val="28"/>
          </w:rPr>
          <w:t>Трудовым кодексом Российской Федерации</w:t>
        </w:r>
      </w:hyperlink>
      <w:r w:rsidRPr="00BC6C27">
        <w:rPr>
          <w:rFonts w:ascii="Times New Roman" w:hAnsi="Times New Roman"/>
          <w:color w:val="000000"/>
          <w:sz w:val="28"/>
          <w:szCs w:val="28"/>
        </w:rPr>
        <w:t xml:space="preserve">, постановлением администрации Петропавловского муниципального района от 14.01.2019 года № 5 «О создании Муниципального казенного учреждения </w:t>
      </w:r>
      <w:r w:rsidRPr="00BC6C27">
        <w:rPr>
          <w:rFonts w:ascii="Times New Roman" w:hAnsi="Times New Roman"/>
          <w:sz w:val="28"/>
          <w:szCs w:val="28"/>
          <w:lang w:eastAsia="ar-SA"/>
        </w:rPr>
        <w:t>Петропавловского муниципального района Воронежской области «Петропавловка Теплоцентраль</w:t>
      </w:r>
      <w:r w:rsidRPr="00BC6C27">
        <w:rPr>
          <w:rFonts w:ascii="Times New Roman" w:hAnsi="Times New Roman"/>
          <w:color w:val="000000"/>
          <w:spacing w:val="4"/>
          <w:sz w:val="28"/>
          <w:szCs w:val="28"/>
          <w:lang w:eastAsia="ar-SA"/>
        </w:rPr>
        <w:t>»</w:t>
      </w:r>
      <w:r w:rsidRPr="00BC6C27">
        <w:rPr>
          <w:rFonts w:ascii="Times New Roman" w:hAnsi="Times New Roman"/>
          <w:color w:val="000000"/>
          <w:sz w:val="28"/>
          <w:szCs w:val="28"/>
        </w:rPr>
        <w:t>,</w:t>
      </w:r>
      <w:r w:rsidRPr="00BC6C27">
        <w:rPr>
          <w:rFonts w:ascii="Times New Roman" w:hAnsi="Times New Roman"/>
          <w:sz w:val="28"/>
          <w:szCs w:val="28"/>
        </w:rPr>
        <w:t xml:space="preserve"> в целях определения порядка оплаты труда работников муниципального казенного учреждения, направленного на стимулирование работников к повышению качества исполнения муниципальных функций и оказания муниципальных услуг в сфере теплоснабжения Петропавловского муниципального района Воронежской области, руководствуясь Уставом Петропавловского муниципального района</w:t>
      </w:r>
      <w:r w:rsidR="001818F5" w:rsidRPr="00BC6C27">
        <w:rPr>
          <w:rFonts w:ascii="Times New Roman" w:hAnsi="Times New Roman"/>
          <w:sz w:val="28"/>
          <w:szCs w:val="28"/>
        </w:rPr>
        <w:t>, администрация Петропа</w:t>
      </w:r>
      <w:r w:rsidRPr="00BC6C27">
        <w:rPr>
          <w:rFonts w:ascii="Times New Roman" w:hAnsi="Times New Roman"/>
          <w:sz w:val="28"/>
          <w:szCs w:val="28"/>
        </w:rPr>
        <w:t>вловского муниципального района</w:t>
      </w:r>
      <w:r w:rsidR="001818F5" w:rsidRPr="00BC6C27">
        <w:rPr>
          <w:rFonts w:ascii="Times New Roman" w:hAnsi="Times New Roman"/>
          <w:sz w:val="28"/>
          <w:szCs w:val="28"/>
        </w:rPr>
        <w:t xml:space="preserve"> постановляет:</w:t>
      </w:r>
    </w:p>
    <w:p w:rsidR="00BC6C27" w:rsidRPr="00BC6C27" w:rsidRDefault="00BC6C27" w:rsidP="00BC6C27">
      <w:pPr>
        <w:ind w:left="-426" w:firstLine="568"/>
        <w:rPr>
          <w:rFonts w:ascii="Times New Roman" w:hAnsi="Times New Roman"/>
          <w:sz w:val="28"/>
          <w:szCs w:val="28"/>
        </w:rPr>
      </w:pPr>
    </w:p>
    <w:p w:rsidR="00BC6C27" w:rsidRPr="00BC6C27" w:rsidRDefault="00BC6C27" w:rsidP="00BC6C27">
      <w:pPr>
        <w:numPr>
          <w:ilvl w:val="0"/>
          <w:numId w:val="35"/>
        </w:numPr>
        <w:ind w:left="-426" w:firstLine="568"/>
        <w:contextualSpacing/>
        <w:rPr>
          <w:rFonts w:ascii="Times New Roman" w:hAnsi="Times New Roman"/>
          <w:sz w:val="28"/>
          <w:szCs w:val="28"/>
        </w:rPr>
      </w:pPr>
      <w:r>
        <w:rPr>
          <w:rFonts w:ascii="Times New Roman" w:hAnsi="Times New Roman"/>
          <w:sz w:val="28"/>
          <w:szCs w:val="28"/>
        </w:rPr>
        <w:t>Утвердить прилагаемое  П</w:t>
      </w:r>
      <w:r w:rsidRPr="00BC6C27">
        <w:rPr>
          <w:rFonts w:ascii="Times New Roman" w:hAnsi="Times New Roman"/>
          <w:sz w:val="28"/>
          <w:szCs w:val="28"/>
        </w:rPr>
        <w:t xml:space="preserve">оложение об оплате труда работников муниципального казенного учреждения  </w:t>
      </w:r>
      <w:r w:rsidRPr="00BC6C27">
        <w:rPr>
          <w:rFonts w:ascii="Times New Roman" w:hAnsi="Times New Roman"/>
          <w:sz w:val="28"/>
          <w:szCs w:val="28"/>
          <w:lang w:eastAsia="ar-SA"/>
        </w:rPr>
        <w:t>Петропавловского муниципального района Воронежской области «Петропавловка Теплоцентраль</w:t>
      </w:r>
      <w:r w:rsidRPr="00BC6C27">
        <w:rPr>
          <w:rFonts w:ascii="Times New Roman" w:hAnsi="Times New Roman"/>
          <w:color w:val="000000"/>
          <w:spacing w:val="4"/>
          <w:sz w:val="28"/>
          <w:szCs w:val="28"/>
          <w:lang w:eastAsia="ar-SA"/>
        </w:rPr>
        <w:t>» (приложение 1).</w:t>
      </w:r>
    </w:p>
    <w:p w:rsidR="00BC6C27" w:rsidRPr="00BC6C27" w:rsidRDefault="00BC6C27" w:rsidP="00BC6C27">
      <w:pPr>
        <w:pStyle w:val="a8"/>
        <w:numPr>
          <w:ilvl w:val="0"/>
          <w:numId w:val="35"/>
        </w:numPr>
        <w:spacing w:after="0" w:line="240" w:lineRule="auto"/>
        <w:ind w:left="-426" w:firstLine="568"/>
        <w:rPr>
          <w:rFonts w:ascii="Times New Roman" w:eastAsia="Times New Roman" w:hAnsi="Times New Roman"/>
          <w:sz w:val="28"/>
          <w:szCs w:val="28"/>
          <w:lang w:eastAsia="ru-RU"/>
        </w:rPr>
      </w:pPr>
      <w:r w:rsidRPr="00BC6C27">
        <w:rPr>
          <w:rFonts w:ascii="Times New Roman" w:eastAsia="Times New Roman" w:hAnsi="Times New Roman"/>
          <w:sz w:val="28"/>
          <w:szCs w:val="28"/>
          <w:lang w:eastAsia="ru-RU"/>
        </w:rPr>
        <w:t>Утвердить прилагаемое Положение об оплате труда временных и сезонных работников муниципального казенного учреждения Петропавловского муниципального района Воронежской области «Петропавловка Теплоцентраль» (приложение 2).</w:t>
      </w:r>
    </w:p>
    <w:p w:rsidR="00BC6C27" w:rsidRPr="00BC6C27" w:rsidRDefault="00BC6C27" w:rsidP="00BC6C27">
      <w:pPr>
        <w:pStyle w:val="a8"/>
        <w:numPr>
          <w:ilvl w:val="0"/>
          <w:numId w:val="35"/>
        </w:numPr>
        <w:ind w:left="-426" w:firstLine="568"/>
        <w:rPr>
          <w:rFonts w:ascii="Times New Roman" w:hAnsi="Times New Roman"/>
          <w:sz w:val="28"/>
          <w:szCs w:val="28"/>
        </w:rPr>
      </w:pPr>
      <w:r w:rsidRPr="00BC6C27">
        <w:rPr>
          <w:rFonts w:ascii="Times New Roman" w:hAnsi="Times New Roman"/>
          <w:sz w:val="28"/>
          <w:szCs w:val="28"/>
        </w:rPr>
        <w:t xml:space="preserve">Руководителю муниципального казенного учреждения  Петропавловского муниципального района Воронежской области «Петропавловка Теплоцентраль»  при подготовке локальных нормативных актов </w:t>
      </w:r>
      <w:r w:rsidRPr="00BC6C27">
        <w:rPr>
          <w:rFonts w:ascii="Times New Roman" w:hAnsi="Times New Roman"/>
          <w:sz w:val="28"/>
          <w:szCs w:val="28"/>
        </w:rPr>
        <w:lastRenderedPageBreak/>
        <w:t xml:space="preserve">по оплате труда работников руководствоваться  положением, указанным в </w:t>
      </w:r>
      <w:r w:rsidR="00660995">
        <w:rPr>
          <w:rFonts w:ascii="Times New Roman" w:hAnsi="Times New Roman"/>
          <w:sz w:val="28"/>
          <w:szCs w:val="28"/>
        </w:rPr>
        <w:t>пунктах</w:t>
      </w:r>
      <w:r w:rsidRPr="00BC6C27">
        <w:rPr>
          <w:rFonts w:ascii="Times New Roman" w:hAnsi="Times New Roman"/>
          <w:sz w:val="28"/>
          <w:szCs w:val="28"/>
        </w:rPr>
        <w:t xml:space="preserve"> 1 </w:t>
      </w:r>
      <w:r w:rsidR="00660995">
        <w:rPr>
          <w:rFonts w:ascii="Times New Roman" w:hAnsi="Times New Roman"/>
          <w:sz w:val="28"/>
          <w:szCs w:val="28"/>
        </w:rPr>
        <w:t xml:space="preserve">и 2 </w:t>
      </w:r>
      <w:r w:rsidRPr="00BC6C27">
        <w:rPr>
          <w:rFonts w:ascii="Times New Roman" w:hAnsi="Times New Roman"/>
          <w:sz w:val="28"/>
          <w:szCs w:val="28"/>
        </w:rPr>
        <w:t>настоящего постановления.</w:t>
      </w:r>
    </w:p>
    <w:p w:rsidR="00E600E2" w:rsidRPr="00DB4A6D" w:rsidRDefault="005D67A0" w:rsidP="00655C59">
      <w:pPr>
        <w:pStyle w:val="a8"/>
        <w:numPr>
          <w:ilvl w:val="0"/>
          <w:numId w:val="35"/>
        </w:numPr>
        <w:shd w:val="clear" w:color="auto" w:fill="FFFFFF"/>
        <w:spacing w:after="0" w:line="240" w:lineRule="auto"/>
        <w:ind w:left="-426" w:firstLine="568"/>
        <w:textAlignment w:val="baseline"/>
        <w:rPr>
          <w:rFonts w:ascii="Times New Roman" w:hAnsi="Times New Roman"/>
          <w:sz w:val="28"/>
          <w:szCs w:val="28"/>
        </w:rPr>
      </w:pPr>
      <w:r w:rsidRPr="00DB4A6D">
        <w:rPr>
          <w:rFonts w:ascii="Times New Roman" w:hAnsi="Times New Roman"/>
          <w:sz w:val="28"/>
          <w:szCs w:val="28"/>
        </w:rPr>
        <w:t xml:space="preserve">Контроль за исполнением </w:t>
      </w:r>
      <w:r w:rsidRPr="00DB4A6D">
        <w:rPr>
          <w:rFonts w:ascii="Times New Roman" w:hAnsi="Times New Roman"/>
          <w:sz w:val="28"/>
          <w:szCs w:val="28"/>
          <w:lang w:eastAsia="ar-SA"/>
        </w:rPr>
        <w:t xml:space="preserve">постановления возложить на заместителя </w:t>
      </w:r>
      <w:r w:rsidRPr="00DB4A6D">
        <w:rPr>
          <w:rFonts w:ascii="Times New Roman" w:hAnsi="Times New Roman"/>
          <w:sz w:val="28"/>
          <w:szCs w:val="28"/>
        </w:rPr>
        <w:t>главы администрации муни</w:t>
      </w:r>
      <w:r w:rsidR="00BD05D1" w:rsidRPr="00DB4A6D">
        <w:rPr>
          <w:rFonts w:ascii="Times New Roman" w:hAnsi="Times New Roman"/>
          <w:sz w:val="28"/>
          <w:szCs w:val="28"/>
        </w:rPr>
        <w:t xml:space="preserve">ципального района </w:t>
      </w:r>
      <w:r w:rsidR="00DB4A6D">
        <w:rPr>
          <w:rFonts w:ascii="Times New Roman" w:hAnsi="Times New Roman"/>
          <w:sz w:val="28"/>
          <w:szCs w:val="28"/>
        </w:rPr>
        <w:t>Суркова А.Г.</w:t>
      </w:r>
    </w:p>
    <w:p w:rsidR="00E600E2" w:rsidRPr="00E600E2" w:rsidRDefault="00E600E2" w:rsidP="00E600E2">
      <w:pPr>
        <w:shd w:val="clear" w:color="auto" w:fill="FFFFFF"/>
        <w:textAlignment w:val="baseline"/>
        <w:rPr>
          <w:rFonts w:ascii="Times New Roman" w:hAnsi="Times New Roman"/>
          <w:sz w:val="28"/>
          <w:szCs w:val="28"/>
        </w:rPr>
      </w:pPr>
    </w:p>
    <w:p w:rsidR="00E600E2" w:rsidRPr="00C347BD" w:rsidRDefault="00E600E2" w:rsidP="00E600E2">
      <w:pPr>
        <w:widowControl w:val="0"/>
        <w:autoSpaceDE w:val="0"/>
        <w:autoSpaceDN w:val="0"/>
        <w:adjustRightInd w:val="0"/>
        <w:spacing w:line="276" w:lineRule="auto"/>
        <w:ind w:firstLine="0"/>
        <w:rPr>
          <w:rFonts w:ascii="Times New Roman" w:hAnsi="Times New Roman"/>
          <w:sz w:val="28"/>
          <w:szCs w:val="28"/>
        </w:rPr>
      </w:pPr>
      <w:r>
        <w:rPr>
          <w:rFonts w:ascii="Times New Roman" w:hAnsi="Times New Roman"/>
          <w:sz w:val="28"/>
          <w:szCs w:val="28"/>
        </w:rPr>
        <w:t>Глава</w:t>
      </w:r>
      <w:r w:rsidRPr="00C347BD">
        <w:rPr>
          <w:rFonts w:ascii="Times New Roman" w:hAnsi="Times New Roman"/>
          <w:sz w:val="28"/>
          <w:szCs w:val="28"/>
        </w:rPr>
        <w:t xml:space="preserve"> администрации </w:t>
      </w:r>
    </w:p>
    <w:p w:rsidR="0088132D" w:rsidRDefault="00E600E2" w:rsidP="00E600E2">
      <w:pPr>
        <w:shd w:val="clear" w:color="auto" w:fill="FFFFFF"/>
        <w:ind w:firstLine="0"/>
        <w:textAlignment w:val="baseline"/>
        <w:rPr>
          <w:rFonts w:ascii="Times New Roman" w:hAnsi="Times New Roman"/>
          <w:sz w:val="28"/>
          <w:szCs w:val="28"/>
        </w:rPr>
      </w:pPr>
      <w:r w:rsidRPr="00C347BD">
        <w:rPr>
          <w:rFonts w:ascii="Times New Roman" w:hAnsi="Times New Roman"/>
          <w:sz w:val="28"/>
          <w:szCs w:val="28"/>
        </w:rPr>
        <w:t>муниципального района</w:t>
      </w:r>
      <w:r w:rsidRPr="00E600E2">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В.Г. </w:t>
      </w:r>
      <w:proofErr w:type="spellStart"/>
      <w:r>
        <w:rPr>
          <w:rFonts w:ascii="Times New Roman" w:hAnsi="Times New Roman"/>
          <w:sz w:val="28"/>
          <w:szCs w:val="28"/>
        </w:rPr>
        <w:t>Лаптиев</w:t>
      </w:r>
      <w:proofErr w:type="spellEnd"/>
    </w:p>
    <w:p w:rsidR="0088132D" w:rsidRDefault="0088132D" w:rsidP="0088132D">
      <w:pPr>
        <w:shd w:val="clear" w:color="auto" w:fill="FFFFFF"/>
        <w:ind w:firstLine="0"/>
        <w:textAlignment w:val="baseline"/>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660995" w:rsidRDefault="00660995" w:rsidP="00660995">
      <w:pPr>
        <w:ind w:firstLine="0"/>
        <w:rPr>
          <w:rFonts w:ascii="Times New Roman" w:hAnsi="Times New Roman"/>
          <w:sz w:val="28"/>
          <w:szCs w:val="28"/>
        </w:rPr>
      </w:pPr>
    </w:p>
    <w:p w:rsidR="009D54AF" w:rsidRDefault="009D54AF" w:rsidP="00660995">
      <w:pPr>
        <w:ind w:firstLine="0"/>
        <w:rPr>
          <w:rFonts w:ascii="Times New Roman" w:hAnsi="Times New Roman"/>
          <w:sz w:val="28"/>
          <w:szCs w:val="28"/>
        </w:rPr>
      </w:pPr>
    </w:p>
    <w:p w:rsidR="009D54AF" w:rsidRDefault="009D54AF" w:rsidP="00660995">
      <w:pPr>
        <w:ind w:firstLine="0"/>
        <w:rPr>
          <w:rFonts w:ascii="Times New Roman" w:hAnsi="Times New Roman"/>
          <w:sz w:val="28"/>
          <w:szCs w:val="28"/>
        </w:rPr>
      </w:pPr>
    </w:p>
    <w:p w:rsidR="00660995" w:rsidRPr="00660995" w:rsidRDefault="00660995" w:rsidP="00660995">
      <w:pPr>
        <w:ind w:firstLine="0"/>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Pr="00660995" w:rsidRDefault="00660995" w:rsidP="00660995">
      <w:pPr>
        <w:ind w:left="-567"/>
        <w:rPr>
          <w:rFonts w:ascii="Times New Roman" w:hAnsi="Times New Roman"/>
          <w:sz w:val="28"/>
          <w:szCs w:val="28"/>
        </w:rPr>
      </w:pPr>
    </w:p>
    <w:p w:rsidR="00660995" w:rsidRPr="00660995" w:rsidRDefault="00660995" w:rsidP="00660995">
      <w:pPr>
        <w:ind w:left="-567"/>
        <w:jc w:val="right"/>
        <w:rPr>
          <w:rFonts w:ascii="Times New Roman" w:hAnsi="Times New Roman"/>
          <w:sz w:val="26"/>
          <w:szCs w:val="26"/>
        </w:rPr>
      </w:pPr>
      <w:r w:rsidRPr="00660995">
        <w:rPr>
          <w:rFonts w:ascii="Times New Roman" w:hAnsi="Times New Roman"/>
          <w:sz w:val="26"/>
          <w:szCs w:val="26"/>
        </w:rPr>
        <w:lastRenderedPageBreak/>
        <w:t>Утверждено</w:t>
      </w:r>
    </w:p>
    <w:p w:rsidR="00660995" w:rsidRDefault="00660995" w:rsidP="00660995">
      <w:pPr>
        <w:ind w:left="-567"/>
        <w:jc w:val="right"/>
        <w:rPr>
          <w:rFonts w:ascii="Times New Roman" w:hAnsi="Times New Roman"/>
          <w:sz w:val="26"/>
          <w:szCs w:val="26"/>
        </w:rPr>
      </w:pPr>
      <w:r>
        <w:rPr>
          <w:rFonts w:ascii="Times New Roman" w:hAnsi="Times New Roman"/>
          <w:sz w:val="26"/>
          <w:szCs w:val="26"/>
        </w:rPr>
        <w:t>п</w:t>
      </w:r>
      <w:r w:rsidRPr="00660995">
        <w:rPr>
          <w:rFonts w:ascii="Times New Roman" w:hAnsi="Times New Roman"/>
          <w:sz w:val="26"/>
          <w:szCs w:val="26"/>
        </w:rPr>
        <w:t xml:space="preserve">остановлением администрации </w:t>
      </w:r>
    </w:p>
    <w:p w:rsidR="00660995" w:rsidRDefault="00660995" w:rsidP="00660995">
      <w:pPr>
        <w:ind w:left="-567"/>
        <w:jc w:val="right"/>
        <w:rPr>
          <w:rFonts w:ascii="Times New Roman" w:hAnsi="Times New Roman"/>
          <w:sz w:val="26"/>
          <w:szCs w:val="26"/>
        </w:rPr>
      </w:pPr>
      <w:r w:rsidRPr="00660995">
        <w:rPr>
          <w:rFonts w:ascii="Times New Roman" w:hAnsi="Times New Roman"/>
          <w:sz w:val="26"/>
          <w:szCs w:val="26"/>
        </w:rPr>
        <w:t>Петропавловского муниципального</w:t>
      </w:r>
    </w:p>
    <w:p w:rsidR="00660995" w:rsidRDefault="00660995" w:rsidP="00660995">
      <w:pPr>
        <w:ind w:left="-567"/>
        <w:jc w:val="right"/>
        <w:rPr>
          <w:rFonts w:ascii="Times New Roman" w:hAnsi="Times New Roman"/>
          <w:sz w:val="26"/>
          <w:szCs w:val="26"/>
        </w:rPr>
      </w:pPr>
      <w:r w:rsidRPr="00660995">
        <w:rPr>
          <w:rFonts w:ascii="Times New Roman" w:hAnsi="Times New Roman"/>
          <w:sz w:val="26"/>
          <w:szCs w:val="26"/>
        </w:rPr>
        <w:t xml:space="preserve"> района Воронежской области</w:t>
      </w:r>
    </w:p>
    <w:p w:rsidR="00660995" w:rsidRPr="00660995" w:rsidRDefault="00A242D6" w:rsidP="00660995">
      <w:pPr>
        <w:ind w:left="-567"/>
        <w:jc w:val="right"/>
        <w:rPr>
          <w:rFonts w:ascii="Times New Roman" w:hAnsi="Times New Roman"/>
          <w:sz w:val="26"/>
          <w:szCs w:val="26"/>
        </w:rPr>
      </w:pPr>
      <w:r>
        <w:rPr>
          <w:rFonts w:ascii="Times New Roman" w:hAnsi="Times New Roman"/>
          <w:sz w:val="26"/>
          <w:szCs w:val="26"/>
        </w:rPr>
        <w:t xml:space="preserve"> от 27.02.2026 года №80</w:t>
      </w:r>
    </w:p>
    <w:p w:rsidR="00660995" w:rsidRDefault="00660995" w:rsidP="00660995">
      <w:pPr>
        <w:ind w:left="-567"/>
        <w:jc w:val="right"/>
        <w:rPr>
          <w:rFonts w:ascii="Times New Roman" w:hAnsi="Times New Roman"/>
          <w:sz w:val="28"/>
          <w:szCs w:val="28"/>
        </w:rPr>
      </w:pPr>
    </w:p>
    <w:p w:rsidR="00660995" w:rsidRDefault="00660995" w:rsidP="00660995">
      <w:pPr>
        <w:ind w:left="-567"/>
        <w:jc w:val="right"/>
        <w:rPr>
          <w:rFonts w:ascii="Times New Roman" w:hAnsi="Times New Roman"/>
          <w:sz w:val="28"/>
          <w:szCs w:val="28"/>
        </w:rPr>
      </w:pPr>
      <w:bookmarkStart w:id="0" w:name="_GoBack"/>
      <w:bookmarkEnd w:id="0"/>
    </w:p>
    <w:p w:rsidR="00660995" w:rsidRPr="00660995" w:rsidRDefault="00660995" w:rsidP="00660995">
      <w:pPr>
        <w:ind w:left="-567"/>
        <w:jc w:val="center"/>
        <w:rPr>
          <w:rFonts w:ascii="Times New Roman" w:hAnsi="Times New Roman"/>
          <w:b/>
          <w:sz w:val="28"/>
          <w:szCs w:val="28"/>
        </w:rPr>
      </w:pPr>
      <w:r w:rsidRPr="00660995">
        <w:rPr>
          <w:rFonts w:ascii="Times New Roman" w:hAnsi="Times New Roman"/>
          <w:b/>
          <w:sz w:val="28"/>
          <w:szCs w:val="28"/>
        </w:rPr>
        <w:t>Положение</w:t>
      </w:r>
    </w:p>
    <w:p w:rsidR="00660995" w:rsidRPr="00660995" w:rsidRDefault="00660995" w:rsidP="00660995">
      <w:pPr>
        <w:ind w:left="-567"/>
        <w:jc w:val="center"/>
        <w:rPr>
          <w:rFonts w:ascii="Times New Roman" w:hAnsi="Times New Roman"/>
          <w:b/>
          <w:sz w:val="28"/>
          <w:szCs w:val="28"/>
        </w:rPr>
      </w:pPr>
      <w:r w:rsidRPr="00660995">
        <w:rPr>
          <w:rFonts w:ascii="Times New Roman" w:hAnsi="Times New Roman"/>
          <w:b/>
          <w:sz w:val="28"/>
          <w:szCs w:val="28"/>
        </w:rPr>
        <w:t>об оплате труда работников муниципального казенного учреждения Петропавловского муниципального района Воронежской области</w:t>
      </w:r>
    </w:p>
    <w:p w:rsidR="00660995" w:rsidRPr="00660995" w:rsidRDefault="00660995" w:rsidP="00660995">
      <w:pPr>
        <w:ind w:left="-567"/>
        <w:jc w:val="center"/>
        <w:rPr>
          <w:rFonts w:ascii="Times New Roman" w:hAnsi="Times New Roman"/>
          <w:b/>
          <w:sz w:val="28"/>
          <w:szCs w:val="28"/>
        </w:rPr>
      </w:pPr>
      <w:r w:rsidRPr="00660995">
        <w:rPr>
          <w:rFonts w:ascii="Times New Roman" w:hAnsi="Times New Roman"/>
          <w:b/>
          <w:sz w:val="28"/>
          <w:szCs w:val="28"/>
        </w:rPr>
        <w:t>«Петропавловка Теплоцентраль»</w:t>
      </w:r>
    </w:p>
    <w:p w:rsidR="00660995" w:rsidRPr="00660995" w:rsidRDefault="00660995" w:rsidP="00660995">
      <w:pPr>
        <w:ind w:left="-567"/>
        <w:rPr>
          <w:rFonts w:ascii="Times New Roman" w:hAnsi="Times New Roman"/>
          <w:sz w:val="28"/>
          <w:szCs w:val="28"/>
        </w:rPr>
      </w:pPr>
    </w:p>
    <w:p w:rsidR="00660995" w:rsidRPr="00660995" w:rsidRDefault="00660995" w:rsidP="00660995">
      <w:pPr>
        <w:ind w:left="-567"/>
        <w:rPr>
          <w:rFonts w:ascii="Times New Roman" w:hAnsi="Times New Roman"/>
          <w:sz w:val="28"/>
          <w:szCs w:val="28"/>
        </w:rPr>
      </w:pPr>
    </w:p>
    <w:p w:rsidR="00660995" w:rsidRPr="00660995" w:rsidRDefault="00660995" w:rsidP="00660995">
      <w:pPr>
        <w:ind w:left="-567"/>
        <w:jc w:val="center"/>
        <w:rPr>
          <w:rFonts w:ascii="Times New Roman" w:hAnsi="Times New Roman"/>
          <w:sz w:val="28"/>
          <w:szCs w:val="28"/>
        </w:rPr>
      </w:pPr>
      <w:r w:rsidRPr="00660995">
        <w:rPr>
          <w:rFonts w:ascii="Times New Roman" w:hAnsi="Times New Roman"/>
          <w:sz w:val="28"/>
          <w:szCs w:val="28"/>
        </w:rPr>
        <w:t>1. Общие положения</w:t>
      </w:r>
    </w:p>
    <w:p w:rsidR="00660995" w:rsidRPr="00660995" w:rsidRDefault="00660995" w:rsidP="00660995">
      <w:pPr>
        <w:ind w:left="-567"/>
        <w:rPr>
          <w:rFonts w:ascii="Times New Roman" w:hAnsi="Times New Roman"/>
          <w:sz w:val="28"/>
          <w:szCs w:val="28"/>
        </w:rPr>
      </w:pPr>
    </w:p>
    <w:p w:rsidR="00660995" w:rsidRPr="009355A3" w:rsidRDefault="00660995" w:rsidP="003228DF">
      <w:pPr>
        <w:pStyle w:val="a8"/>
        <w:numPr>
          <w:ilvl w:val="1"/>
          <w:numId w:val="36"/>
        </w:numPr>
        <w:spacing w:after="0" w:line="240" w:lineRule="auto"/>
        <w:ind w:left="-567" w:firstLine="556"/>
        <w:rPr>
          <w:rFonts w:ascii="Times New Roman" w:hAnsi="Times New Roman"/>
          <w:sz w:val="28"/>
          <w:szCs w:val="28"/>
        </w:rPr>
      </w:pPr>
      <w:r w:rsidRPr="009355A3">
        <w:rPr>
          <w:rFonts w:ascii="Times New Roman" w:hAnsi="Times New Roman"/>
          <w:sz w:val="28"/>
          <w:szCs w:val="28"/>
        </w:rPr>
        <w:t>Настоящее положение об оплате труда работников муниципального казенного учреждения Петропавловского муниципального района Воронежской области «Петропавловка Теплоцентраль» (далее – Положение) разработано в соответствии с Трудовым кодексом Российской Федерации, Бюджетным кодексом Российской Федерации и в целях определения порядка оплаты труда работников муниципального казенного учреждения (далее - работники).</w:t>
      </w:r>
    </w:p>
    <w:p w:rsidR="009355A3" w:rsidRPr="009355A3" w:rsidRDefault="009355A3" w:rsidP="003228DF">
      <w:pPr>
        <w:pStyle w:val="a8"/>
        <w:numPr>
          <w:ilvl w:val="1"/>
          <w:numId w:val="36"/>
        </w:numPr>
        <w:spacing w:after="0" w:line="240" w:lineRule="auto"/>
        <w:ind w:left="-567" w:firstLine="556"/>
        <w:rPr>
          <w:rFonts w:ascii="Times New Roman" w:hAnsi="Times New Roman"/>
          <w:sz w:val="28"/>
          <w:szCs w:val="28"/>
        </w:rPr>
      </w:pPr>
      <w:r w:rsidRPr="009355A3">
        <w:rPr>
          <w:rFonts w:ascii="Times New Roman" w:hAnsi="Times New Roman"/>
          <w:sz w:val="28"/>
          <w:szCs w:val="28"/>
        </w:rPr>
        <w:t>Настоящее Положение  применяется  при  определении  заработной  платы работников муниципального казенного учреждения</w:t>
      </w:r>
      <w:r w:rsidRPr="009355A3">
        <w:rPr>
          <w:rFonts w:ascii="Times New Roman" w:eastAsia="Times New Roman" w:hAnsi="Times New Roman"/>
          <w:sz w:val="28"/>
          <w:szCs w:val="28"/>
          <w:lang w:eastAsia="ru-RU"/>
        </w:rPr>
        <w:t xml:space="preserve"> </w:t>
      </w:r>
      <w:r w:rsidR="00660995" w:rsidRPr="009355A3">
        <w:rPr>
          <w:rFonts w:ascii="Times New Roman" w:hAnsi="Times New Roman"/>
          <w:sz w:val="28"/>
          <w:szCs w:val="28"/>
        </w:rPr>
        <w:t>Петропавловского муниципального района Воронежской области «Петропавловка Теплоцентраль»</w:t>
      </w:r>
    </w:p>
    <w:p w:rsidR="00660995" w:rsidRPr="00660995" w:rsidRDefault="003228DF" w:rsidP="003228DF">
      <w:pPr>
        <w:ind w:left="-567" w:firstLine="556"/>
        <w:rPr>
          <w:rFonts w:ascii="Times New Roman" w:hAnsi="Times New Roman"/>
          <w:sz w:val="28"/>
          <w:szCs w:val="28"/>
        </w:rPr>
      </w:pPr>
      <w:r>
        <w:rPr>
          <w:rFonts w:ascii="Times New Roman" w:hAnsi="Times New Roman"/>
          <w:sz w:val="28"/>
          <w:szCs w:val="28"/>
        </w:rPr>
        <w:t>1.3</w:t>
      </w:r>
      <w:r w:rsidR="00660995" w:rsidRPr="00660995">
        <w:rPr>
          <w:rFonts w:ascii="Times New Roman" w:hAnsi="Times New Roman"/>
          <w:sz w:val="28"/>
          <w:szCs w:val="28"/>
        </w:rPr>
        <w:t>. В настоящем Положении используются следующие основные понятия:</w:t>
      </w:r>
    </w:p>
    <w:p w:rsidR="00660995" w:rsidRPr="00660995" w:rsidRDefault="00660995" w:rsidP="003228DF">
      <w:pPr>
        <w:ind w:left="-567" w:firstLine="556"/>
        <w:rPr>
          <w:rFonts w:ascii="Times New Roman" w:hAnsi="Times New Roman"/>
          <w:sz w:val="28"/>
          <w:szCs w:val="28"/>
        </w:rPr>
      </w:pPr>
      <w:r w:rsidRPr="00660995">
        <w:rPr>
          <w:rFonts w:ascii="Times New Roman" w:hAnsi="Times New Roman"/>
          <w:sz w:val="28"/>
          <w:szCs w:val="28"/>
        </w:rPr>
        <w:t>- должностной оклад - фиксированный размер месячной оплаты труда за исполнение служебных обязанностей по занимаемой должности в соответствии с предъявляемыми требованиями;</w:t>
      </w:r>
    </w:p>
    <w:p w:rsidR="00660995" w:rsidRDefault="00660995" w:rsidP="00660995">
      <w:pPr>
        <w:ind w:left="-567"/>
        <w:rPr>
          <w:rFonts w:ascii="Times New Roman" w:hAnsi="Times New Roman"/>
          <w:sz w:val="28"/>
          <w:szCs w:val="28"/>
        </w:rPr>
      </w:pPr>
      <w:r w:rsidRPr="00660995">
        <w:rPr>
          <w:rFonts w:ascii="Times New Roman" w:hAnsi="Times New Roman"/>
          <w:sz w:val="28"/>
          <w:szCs w:val="28"/>
        </w:rPr>
        <w:t>- ежемесячные и иные дополнительные выплаты - надбавки к должностному окладу, устанавливаемые в кратном отношении от должностного оклада или в фиксированном размере.</w:t>
      </w:r>
    </w:p>
    <w:p w:rsidR="003228DF" w:rsidRDefault="003228DF" w:rsidP="00660995">
      <w:pPr>
        <w:ind w:left="-567"/>
        <w:rPr>
          <w:rFonts w:ascii="Times New Roman" w:hAnsi="Times New Roman"/>
          <w:sz w:val="28"/>
          <w:szCs w:val="28"/>
        </w:rPr>
      </w:pPr>
      <w:r>
        <w:rPr>
          <w:rFonts w:ascii="Times New Roman" w:hAnsi="Times New Roman"/>
          <w:sz w:val="28"/>
          <w:szCs w:val="28"/>
        </w:rPr>
        <w:t xml:space="preserve">1.4. </w:t>
      </w:r>
      <w:r w:rsidRPr="003228DF">
        <w:rPr>
          <w:rFonts w:ascii="Times New Roman" w:hAnsi="Times New Roman"/>
          <w:sz w:val="28"/>
          <w:szCs w:val="28"/>
        </w:rPr>
        <w:t>Условия оплаты труда, включая размер оклада (должностного оклада) работника, повышающие коэффициенты к окладам, выплаты компенсационного характера, выплаты стимулирующего характера являются обязательными для включения в трудовой договор</w:t>
      </w:r>
      <w:r>
        <w:rPr>
          <w:rFonts w:ascii="Times New Roman" w:hAnsi="Times New Roman"/>
          <w:sz w:val="28"/>
          <w:szCs w:val="28"/>
        </w:rPr>
        <w:t>.</w:t>
      </w:r>
    </w:p>
    <w:p w:rsidR="003228DF" w:rsidRDefault="003228DF" w:rsidP="00660995">
      <w:pPr>
        <w:ind w:left="-567"/>
        <w:rPr>
          <w:rFonts w:ascii="Times New Roman" w:hAnsi="Times New Roman"/>
          <w:sz w:val="28"/>
          <w:szCs w:val="28"/>
        </w:rPr>
      </w:pPr>
      <w:r>
        <w:rPr>
          <w:rFonts w:ascii="Times New Roman" w:hAnsi="Times New Roman"/>
          <w:sz w:val="28"/>
          <w:szCs w:val="28"/>
        </w:rPr>
        <w:t xml:space="preserve">1.5. </w:t>
      </w:r>
      <w:r w:rsidRPr="003228DF">
        <w:rPr>
          <w:rFonts w:ascii="Times New Roman" w:hAnsi="Times New Roman"/>
          <w:sz w:val="28"/>
          <w:szCs w:val="28"/>
        </w:rPr>
        <w:t>Фонд оплаты труда работников учреждения формируется на календарный год исходя из объемов лимитов бюджетных ассигнований администрации</w:t>
      </w:r>
      <w:r>
        <w:rPr>
          <w:rFonts w:ascii="Times New Roman" w:hAnsi="Times New Roman"/>
          <w:sz w:val="28"/>
          <w:szCs w:val="28"/>
        </w:rPr>
        <w:t xml:space="preserve"> Петропавловского муниципального района</w:t>
      </w:r>
      <w:proofErr w:type="gramStart"/>
      <w:r>
        <w:rPr>
          <w:rFonts w:ascii="Times New Roman" w:hAnsi="Times New Roman"/>
          <w:sz w:val="28"/>
          <w:szCs w:val="28"/>
        </w:rPr>
        <w:t xml:space="preserve"> </w:t>
      </w:r>
      <w:r w:rsidRPr="003228DF">
        <w:rPr>
          <w:rFonts w:ascii="Times New Roman" w:hAnsi="Times New Roman"/>
          <w:sz w:val="28"/>
          <w:szCs w:val="28"/>
        </w:rPr>
        <w:t>.</w:t>
      </w:r>
      <w:proofErr w:type="gramEnd"/>
    </w:p>
    <w:p w:rsidR="003228DF" w:rsidRPr="00660995" w:rsidRDefault="003228DF" w:rsidP="00660995">
      <w:pPr>
        <w:ind w:left="-567"/>
        <w:rPr>
          <w:rFonts w:ascii="Times New Roman" w:hAnsi="Times New Roman"/>
          <w:sz w:val="28"/>
          <w:szCs w:val="28"/>
        </w:rPr>
      </w:pPr>
    </w:p>
    <w:p w:rsidR="00660995" w:rsidRPr="00660995" w:rsidRDefault="00660995" w:rsidP="00660995">
      <w:pPr>
        <w:ind w:left="-567"/>
        <w:jc w:val="center"/>
        <w:rPr>
          <w:rFonts w:ascii="Times New Roman" w:hAnsi="Times New Roman"/>
          <w:sz w:val="28"/>
          <w:szCs w:val="28"/>
        </w:rPr>
      </w:pPr>
      <w:r w:rsidRPr="00660995">
        <w:rPr>
          <w:rFonts w:ascii="Times New Roman" w:hAnsi="Times New Roman"/>
          <w:sz w:val="28"/>
          <w:szCs w:val="28"/>
        </w:rPr>
        <w:t>2. Оплата труда работников</w:t>
      </w:r>
    </w:p>
    <w:p w:rsidR="00660995" w:rsidRPr="00660995" w:rsidRDefault="00660995" w:rsidP="00660995">
      <w:pPr>
        <w:ind w:left="-567"/>
        <w:rPr>
          <w:rFonts w:ascii="Times New Roman" w:hAnsi="Times New Roman"/>
          <w:sz w:val="28"/>
          <w:szCs w:val="28"/>
        </w:rPr>
      </w:pP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2.1. Оплата труда работников муниципального казенного  учреждения Петропавловского муниципального района Воронежской области «Петропавловка Теплоцентраль» (далее – учреждения)  состоит из должностного оклада в соответствии с замещаемой им должностью, выплат стимулирующего и компенсационного характера, а так же иных дополнительных выплат.</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lastRenderedPageBreak/>
        <w:t xml:space="preserve">2.2. Размеры должностных окладов по должностям работников устанавливаются согласно </w:t>
      </w:r>
      <w:r w:rsidRPr="00986B40">
        <w:rPr>
          <w:rFonts w:ascii="Times New Roman" w:hAnsi="Times New Roman"/>
          <w:sz w:val="28"/>
          <w:szCs w:val="28"/>
        </w:rPr>
        <w:t>приложению №1 к</w:t>
      </w:r>
      <w:r w:rsidRPr="00660995">
        <w:rPr>
          <w:rFonts w:ascii="Times New Roman" w:hAnsi="Times New Roman"/>
          <w:sz w:val="28"/>
          <w:szCs w:val="28"/>
        </w:rPr>
        <w:t xml:space="preserve"> настоящему положению.</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2.3. К выплатам стимулирующего характера относятся следующие ежемесячные выплаты:</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1) ежемесячная надбавка к должностному окладу за выслугу лет;</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2) ежемесячная надбавка к должностному окладу за сложность и напряженность труда;</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 ежемесячное денежное поощрение.</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2.5. К иным дополнительным выплатам относятся:</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а) единовременная выплата при предоставлении ежегодного оплачиваемого отпуска;</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1) материальная помощь;</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2) премии по результатам работы; </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 иные выплаты, предусмотренные соответствующими федеральными законами, законами Воронежской области и иными нормативными правовыми актами.</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2.6. Увеличение (индексация) окладов по должностям работников производится в размерах и в сроки, определяемых органами местного самоуправления Петропавловского муниципального района Воронежской области.</w:t>
      </w:r>
    </w:p>
    <w:p w:rsidR="00660995" w:rsidRPr="00660995" w:rsidRDefault="00660995" w:rsidP="00660995">
      <w:pPr>
        <w:ind w:left="-567"/>
        <w:rPr>
          <w:rFonts w:ascii="Times New Roman" w:hAnsi="Times New Roman"/>
          <w:sz w:val="28"/>
          <w:szCs w:val="28"/>
        </w:rPr>
      </w:pPr>
    </w:p>
    <w:p w:rsidR="00660995" w:rsidRPr="00660995" w:rsidRDefault="00660995" w:rsidP="003228DF">
      <w:pPr>
        <w:ind w:left="-567"/>
        <w:jc w:val="center"/>
        <w:rPr>
          <w:rFonts w:ascii="Times New Roman" w:hAnsi="Times New Roman"/>
          <w:sz w:val="28"/>
          <w:szCs w:val="28"/>
        </w:rPr>
      </w:pPr>
      <w:r w:rsidRPr="00660995">
        <w:rPr>
          <w:rFonts w:ascii="Times New Roman" w:hAnsi="Times New Roman"/>
          <w:sz w:val="28"/>
          <w:szCs w:val="28"/>
        </w:rPr>
        <w:t>3. Ежемесячные выплаты</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3.1. Ежемесячная надбавка к должностному окладу за выслугу лет.</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3.1.1. Ежемесячная надбавка к должностному окладу за выслугу лет устанавливается представителем нанимателя в зависимости от общего трудового стажа в следующих размерах от должностного оклада:</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при общем стаже работы в процентах</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от 3 лет до 8 лет – 10%</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от 8 лет до 13 лет – 15%</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от 13 лет до 18 лет – 20%</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от 18 лет до 23 лет – 25%</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свыше 23 лет – 30%</w:t>
      </w:r>
    </w:p>
    <w:p w:rsidR="00660995" w:rsidRDefault="00660995" w:rsidP="00660995">
      <w:pPr>
        <w:ind w:left="-567"/>
        <w:rPr>
          <w:rFonts w:ascii="Times New Roman" w:hAnsi="Times New Roman"/>
          <w:sz w:val="28"/>
          <w:szCs w:val="28"/>
        </w:rPr>
      </w:pPr>
      <w:r w:rsidRPr="00660995">
        <w:rPr>
          <w:rFonts w:ascii="Times New Roman" w:hAnsi="Times New Roman"/>
          <w:sz w:val="28"/>
          <w:szCs w:val="28"/>
        </w:rPr>
        <w:t>3.1.2. Стаж работы, дающий право на получение ежемесячной надбавки за выслугу лет, определяется на основании трудовой книжки, в соответствии с правилами исчисления общего трудового стажа.</w:t>
      </w:r>
    </w:p>
    <w:p w:rsidR="003228DF" w:rsidRPr="003228DF" w:rsidRDefault="003228DF" w:rsidP="003228DF">
      <w:pPr>
        <w:ind w:left="-567"/>
        <w:rPr>
          <w:rFonts w:ascii="Times New Roman" w:hAnsi="Times New Roman"/>
          <w:sz w:val="28"/>
          <w:szCs w:val="28"/>
        </w:rPr>
      </w:pPr>
      <w:r w:rsidRPr="003228DF">
        <w:rPr>
          <w:rFonts w:ascii="Times New Roman" w:hAnsi="Times New Roman"/>
          <w:sz w:val="28"/>
          <w:szCs w:val="28"/>
        </w:rPr>
        <w:t xml:space="preserve">В стаж </w:t>
      </w:r>
      <w:proofErr w:type="gramStart"/>
      <w:r w:rsidRPr="003228DF">
        <w:rPr>
          <w:rFonts w:ascii="Times New Roman" w:hAnsi="Times New Roman"/>
          <w:sz w:val="28"/>
          <w:szCs w:val="28"/>
        </w:rPr>
        <w:t>работы, дающей право на получение ежемесячной надбавки за выслугу лет включаются</w:t>
      </w:r>
      <w:proofErr w:type="gramEnd"/>
      <w:r w:rsidRPr="003228DF">
        <w:rPr>
          <w:rFonts w:ascii="Times New Roman" w:hAnsi="Times New Roman"/>
          <w:sz w:val="28"/>
          <w:szCs w:val="28"/>
        </w:rPr>
        <w:t>:</w:t>
      </w:r>
    </w:p>
    <w:p w:rsidR="003228DF" w:rsidRPr="003228DF" w:rsidRDefault="003228DF" w:rsidP="003228DF">
      <w:pPr>
        <w:ind w:left="-567"/>
        <w:rPr>
          <w:rFonts w:ascii="Times New Roman" w:hAnsi="Times New Roman"/>
          <w:sz w:val="28"/>
          <w:szCs w:val="28"/>
        </w:rPr>
      </w:pPr>
      <w:r w:rsidRPr="003228DF">
        <w:rPr>
          <w:rFonts w:ascii="Times New Roman" w:hAnsi="Times New Roman"/>
          <w:sz w:val="28"/>
          <w:szCs w:val="28"/>
        </w:rPr>
        <w:t>- время прохождения военной службы по призыву, при условии поступления на работу в учреждение после окончания призыва;</w:t>
      </w:r>
    </w:p>
    <w:p w:rsidR="003228DF" w:rsidRPr="003228DF" w:rsidRDefault="003228DF" w:rsidP="003228DF">
      <w:pPr>
        <w:ind w:left="-567"/>
        <w:rPr>
          <w:rFonts w:ascii="Times New Roman" w:hAnsi="Times New Roman"/>
          <w:sz w:val="28"/>
          <w:szCs w:val="28"/>
        </w:rPr>
      </w:pPr>
      <w:r w:rsidRPr="003228DF">
        <w:rPr>
          <w:rFonts w:ascii="Times New Roman" w:hAnsi="Times New Roman"/>
          <w:sz w:val="28"/>
          <w:szCs w:val="28"/>
        </w:rPr>
        <w:t>- время обучения в учебных заведениях, осуществляющих подготовку, повышение квалификации, при условии направления на обучение казенным учреждением.</w:t>
      </w:r>
    </w:p>
    <w:p w:rsidR="003228DF" w:rsidRPr="003228DF" w:rsidRDefault="003228DF" w:rsidP="003228DF">
      <w:pPr>
        <w:ind w:left="-567"/>
        <w:rPr>
          <w:rFonts w:ascii="Times New Roman" w:hAnsi="Times New Roman"/>
          <w:sz w:val="28"/>
          <w:szCs w:val="28"/>
        </w:rPr>
      </w:pPr>
      <w:r w:rsidRPr="003228DF">
        <w:rPr>
          <w:rFonts w:ascii="Times New Roman" w:hAnsi="Times New Roman"/>
          <w:sz w:val="28"/>
          <w:szCs w:val="28"/>
        </w:rPr>
        <w:t>Основным документом для определения стажа работы, дающего право на получение ежемесячной надбавки за выслугу лет, является трудовая книжка.</w:t>
      </w:r>
    </w:p>
    <w:p w:rsidR="003228DF" w:rsidRPr="003228DF" w:rsidRDefault="003228DF" w:rsidP="003228DF">
      <w:pPr>
        <w:ind w:left="-567"/>
        <w:rPr>
          <w:rFonts w:ascii="Times New Roman" w:hAnsi="Times New Roman"/>
          <w:sz w:val="28"/>
          <w:szCs w:val="28"/>
        </w:rPr>
      </w:pPr>
      <w:r w:rsidRPr="003228DF">
        <w:rPr>
          <w:rFonts w:ascii="Times New Roman" w:hAnsi="Times New Roman"/>
          <w:sz w:val="28"/>
          <w:szCs w:val="28"/>
        </w:rPr>
        <w:lastRenderedPageBreak/>
        <w:t xml:space="preserve"> Надбавки выплачиваются со дня, следующего за днем возникновения права на назначение или изменение размера соответствующей надбавки.</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3.2. Ежемесячная надбавка к должностному окладу за сложность и напряженность труда. </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3.2.1. Ежемесячная надбавка к должностному окладу за сложность и напряженность труда (специальный режим работы) устанавливается в размере до 2-х должностных окладов оклада.</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3.2.2. Конкретный размер ежемесячной надбавки к должностному окладу за сложность и напряженность труда устанавливается работнику приказом работодателя с обязательным учетом профессиональной подготовки, опыта работы по специальности.</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В течение испытательного срока надбавка к должностному окладу за сложность и напряженность труда не устанавливается. </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Работодатель вправе решать вопрос об изменении (уменьшении или увеличении) размера установленной надбавки в случаях изменения характера и режима работы, снижения результатов трудовой деятельности, привлечения к дисциплинарной ответственности.</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Работник предупреждается об уменьшении размера установленной ежемесячной надбавки к должностному окладу за сложность и напряженность труда в порядке, установленном действующим законодательством.</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3.3. Ежемесячное денежное поощрение.</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3.3.1. Ежемесячное денежное поощрение устанавливается работникам в размерах до 3 должностных окладов.</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3.3.2. Конкретные размеры ежемесячного денежного поощрения работникам устанавливаются приказом работодателя с учетом сложности и объема работы, участия в общественных мероприятиях и т.п.</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3.3.3. Работодатель вправе решать вопрос об изменении (уменьшении или увеличении) размера денежного поощрения в случаях изменения характера и режима службы, изменения результатов трудовой деятельности, привлечения к дисциплинарной ответственности.</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Работник предупреждается об уменьшении размера ежемесячного денежного поощрения в порядке, установленном действующим законодательством. </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3.3.4. Ежемесячное денежное поощрение выплачивается за фактически отработанное время в расчетном периоде. Время нахождения в очередном основном оплачиваемом отпуске, дополнительных отпусках, время обучения работника, направленного на переподготовку или повышения квалификации включаются в расчетный период для выплаты ежемесячного денежного поощрения.</w:t>
      </w:r>
    </w:p>
    <w:p w:rsidR="00660995" w:rsidRPr="00660995" w:rsidRDefault="00660995" w:rsidP="00660995">
      <w:pPr>
        <w:ind w:left="-567"/>
        <w:rPr>
          <w:rFonts w:ascii="Times New Roman" w:hAnsi="Times New Roman"/>
          <w:sz w:val="28"/>
          <w:szCs w:val="28"/>
        </w:rPr>
      </w:pPr>
    </w:p>
    <w:p w:rsidR="00660995" w:rsidRPr="00660995" w:rsidRDefault="00660995" w:rsidP="00D817C3">
      <w:pPr>
        <w:ind w:left="-567"/>
        <w:jc w:val="center"/>
        <w:rPr>
          <w:rFonts w:ascii="Times New Roman" w:hAnsi="Times New Roman"/>
          <w:sz w:val="28"/>
          <w:szCs w:val="28"/>
        </w:rPr>
      </w:pPr>
      <w:r w:rsidRPr="00660995">
        <w:rPr>
          <w:rFonts w:ascii="Times New Roman" w:hAnsi="Times New Roman"/>
          <w:sz w:val="28"/>
          <w:szCs w:val="28"/>
        </w:rPr>
        <w:t>4. Порядок и условия установления выплат</w:t>
      </w:r>
    </w:p>
    <w:p w:rsidR="00660995" w:rsidRPr="00660995" w:rsidRDefault="00660995" w:rsidP="00D817C3">
      <w:pPr>
        <w:ind w:left="-567"/>
        <w:jc w:val="center"/>
        <w:rPr>
          <w:rFonts w:ascii="Times New Roman" w:hAnsi="Times New Roman"/>
          <w:sz w:val="28"/>
          <w:szCs w:val="28"/>
        </w:rPr>
      </w:pPr>
      <w:r w:rsidRPr="00660995">
        <w:rPr>
          <w:rFonts w:ascii="Times New Roman" w:hAnsi="Times New Roman"/>
          <w:sz w:val="28"/>
          <w:szCs w:val="28"/>
        </w:rPr>
        <w:t>компенсационного характера</w:t>
      </w:r>
    </w:p>
    <w:p w:rsidR="00660995" w:rsidRPr="00660995" w:rsidRDefault="00660995" w:rsidP="00660995">
      <w:pPr>
        <w:ind w:left="-567"/>
        <w:rPr>
          <w:rFonts w:ascii="Times New Roman" w:hAnsi="Times New Roman"/>
          <w:sz w:val="28"/>
          <w:szCs w:val="28"/>
        </w:rPr>
      </w:pP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4.1. Работникам учреждения могут быть установлены следующие выплаты компенсационного характера:</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lastRenderedPageBreak/>
        <w:t>-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 за сверхурочную работу; </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за работу в выходные и нерабочие праздничные дни;</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за работу в ночное время.</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4.2.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4.3. Работа в выходной или нерабочий праздничный день оплачивается не менее чем в двойном размере:</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 в размере не </w:t>
      </w:r>
      <w:proofErr w:type="gramStart"/>
      <w:r w:rsidRPr="00660995">
        <w:rPr>
          <w:rFonts w:ascii="Times New Roman" w:hAnsi="Times New Roman"/>
          <w:sz w:val="28"/>
          <w:szCs w:val="28"/>
        </w:rPr>
        <w:t>менее одинарной</w:t>
      </w:r>
      <w:proofErr w:type="gramEnd"/>
      <w:r w:rsidRPr="00660995">
        <w:rPr>
          <w:rFonts w:ascii="Times New Roman" w:hAnsi="Times New Roman"/>
          <w:sz w:val="28"/>
          <w:szCs w:val="28"/>
        </w:rPr>
        <w:t xml:space="preserve"> части должностного оклада за день работы сверх должностного оклада, если работа в выходной или нерабочий праздничный день производилась в пределах  месячной нормы рабочего времени;</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в размере не менее двойной дневной части должностного оклада за день работы сверх оклада, если работа производилась сверх месячной нормы рабочего времени.</w:t>
      </w:r>
    </w:p>
    <w:p w:rsidR="00660995" w:rsidRPr="00660995" w:rsidRDefault="00660995" w:rsidP="00D817C3">
      <w:pPr>
        <w:ind w:left="-567"/>
        <w:rPr>
          <w:rFonts w:ascii="Times New Roman" w:hAnsi="Times New Roman"/>
          <w:sz w:val="28"/>
          <w:szCs w:val="28"/>
        </w:rPr>
      </w:pPr>
      <w:r w:rsidRPr="00660995">
        <w:rPr>
          <w:rFonts w:ascii="Times New Roman" w:hAnsi="Times New Roman"/>
          <w:sz w:val="28"/>
          <w:szCs w:val="28"/>
        </w:rPr>
        <w:t>4.4. Доплата за работу в ночное время производится работникам за каждый час работы в ночное время. Ночным считается время с 22.00 часов до 06.00 часов. Размер доплаты работникам учреждения за работу в ночное время составляет 20 процентов должностного оклада, рассчитанного за час работы, за каждый час работы в ночное время.</w:t>
      </w:r>
    </w:p>
    <w:p w:rsidR="00660995" w:rsidRPr="00660995" w:rsidRDefault="00660995" w:rsidP="00D817C3">
      <w:pPr>
        <w:ind w:left="-567"/>
        <w:jc w:val="center"/>
        <w:rPr>
          <w:rFonts w:ascii="Times New Roman" w:hAnsi="Times New Roman"/>
          <w:sz w:val="28"/>
          <w:szCs w:val="28"/>
        </w:rPr>
      </w:pPr>
      <w:r w:rsidRPr="00660995">
        <w:rPr>
          <w:rFonts w:ascii="Times New Roman" w:hAnsi="Times New Roman"/>
          <w:sz w:val="28"/>
          <w:szCs w:val="28"/>
        </w:rPr>
        <w:t>5. Иные дополнительные выплаты</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5.1. Единовременная выплата при предоставлении ежегодного оплачиваемого отпуска и материальная помощь.</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5.1.1. Работникам один раз в год производится единовременная выплата при предоставлении ежегодного оплачиваемого отпуска в размере одного должностного оклада и материальная помощь в размере одного должностных окладов.</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5.1.2. Материальная помощь выплачивается, как правило, к очередному отпуску или по желанию работника и приказу директора в иные сроки текущего года.</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5.1.3. Лица, не отработавшие полного календарного года, имеют право на указанные выплаты в размере пропорционально отработанному в этом году времени.</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5.1.4. При увольнении работника материальная помощь и единовременная выплата при предоставлении ежегодного оплачиваемого отпуска выплачиваются пропорционально отработанному времени в текущем году из расчета 1/12 годового их размера за каждый целый месяц работы.</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5.1.5. В конце финансового года бухгалтер учреждения производит выплату материальной помощи в установленном размере с учетом норм пункта 5.1.3. </w:t>
      </w:r>
      <w:r w:rsidRPr="00660995">
        <w:rPr>
          <w:rFonts w:ascii="Times New Roman" w:hAnsi="Times New Roman"/>
          <w:sz w:val="28"/>
          <w:szCs w:val="28"/>
        </w:rPr>
        <w:lastRenderedPageBreak/>
        <w:t>настоящего Положения вне зависимости от наличия заявления работника о выплате материальной помощи в текущем финансовом году.</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5.2. Премии по результатам работы.</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5.2.1. Работникам могут выплачиваться премии за эффективную реализацию задач и функций, возложенных на учреждение его Уставом, а также в целях своевременного и добросовестного исполнения должностных обязанностей, предусмотренных должностной инструкцией.</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Премирование работников может не производиться в связи с ненадлежащим исполнением обязанностей, определенных должностной инструкцией, допущенными нарушениями трудовой дисциплины, наличием дисциплинарных взысканий, на основании информации и предложений учредителя.</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5.2.3. Премия по результатам работы имеет единовременный характер, выплачивается на основании приказа директора. Размер данной премии не может превышать двух должностных окладов работника.</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5.3. Работникам учреждения по приказу директора  могут производиться иные выплаты, предусмотренные соответствующими федеральными законами, законами Воронежской области и иными нормативными правовыми актами при наличии экономии средств по фонду оплаты труда, в том числе:</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5.3.1. материальная помощь в связи с юбилейными датами в размере до одного должностного оклада;</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5.3.2. иных особых случаях (несчастный случай, болезнь, смерть родителей или членов семьи, стихийные бедствия, регистрация брака, рождение ребенка и др.);</w:t>
      </w:r>
    </w:p>
    <w:p w:rsidR="00660995" w:rsidRPr="00D817C3" w:rsidRDefault="00660995" w:rsidP="00D817C3">
      <w:pPr>
        <w:ind w:left="-567"/>
        <w:rPr>
          <w:rFonts w:ascii="Times New Roman" w:hAnsi="Times New Roman"/>
          <w:sz w:val="28"/>
          <w:szCs w:val="28"/>
        </w:rPr>
      </w:pPr>
      <w:r w:rsidRPr="00660995">
        <w:rPr>
          <w:rFonts w:ascii="Times New Roman" w:hAnsi="Times New Roman"/>
          <w:sz w:val="28"/>
          <w:szCs w:val="28"/>
        </w:rPr>
        <w:t xml:space="preserve">5.3.3. премия в связи с профессиональными праздниками и установленными трудовым </w:t>
      </w:r>
      <w:r w:rsidRPr="00D817C3">
        <w:rPr>
          <w:rFonts w:ascii="Times New Roman" w:hAnsi="Times New Roman"/>
          <w:sz w:val="28"/>
          <w:szCs w:val="28"/>
        </w:rPr>
        <w:t>законодательством праздничными датами.</w:t>
      </w:r>
    </w:p>
    <w:p w:rsidR="00D817C3" w:rsidRPr="00D817C3" w:rsidRDefault="00D817C3" w:rsidP="00D817C3">
      <w:pPr>
        <w:shd w:val="clear" w:color="auto" w:fill="FFFFFF"/>
        <w:ind w:left="-567"/>
        <w:rPr>
          <w:rFonts w:ascii="Times New Roman" w:hAnsi="Times New Roman"/>
          <w:color w:val="222222"/>
          <w:spacing w:val="11"/>
          <w:sz w:val="28"/>
          <w:szCs w:val="28"/>
        </w:rPr>
      </w:pPr>
      <w:r w:rsidRPr="00D817C3">
        <w:rPr>
          <w:rFonts w:ascii="Times New Roman" w:hAnsi="Times New Roman"/>
          <w:sz w:val="28"/>
          <w:szCs w:val="28"/>
        </w:rPr>
        <w:t xml:space="preserve">5.4. </w:t>
      </w:r>
      <w:proofErr w:type="spellStart"/>
      <w:r w:rsidRPr="00D817C3">
        <w:rPr>
          <w:rFonts w:ascii="Times New Roman" w:hAnsi="Times New Roman"/>
          <w:color w:val="222222"/>
          <w:spacing w:val="11"/>
          <w:sz w:val="28"/>
          <w:szCs w:val="28"/>
        </w:rPr>
        <w:t>Депремирование</w:t>
      </w:r>
      <w:proofErr w:type="spellEnd"/>
      <w:r w:rsidRPr="00D817C3">
        <w:rPr>
          <w:rFonts w:ascii="Times New Roman" w:hAnsi="Times New Roman"/>
          <w:color w:val="222222"/>
          <w:spacing w:val="11"/>
          <w:sz w:val="28"/>
          <w:szCs w:val="28"/>
        </w:rPr>
        <w:t>.</w:t>
      </w:r>
    </w:p>
    <w:p w:rsidR="00D817C3" w:rsidRPr="00D817C3" w:rsidRDefault="00D817C3" w:rsidP="00D817C3">
      <w:pPr>
        <w:shd w:val="clear" w:color="auto" w:fill="FFFFFF"/>
        <w:ind w:left="-567"/>
        <w:rPr>
          <w:rFonts w:ascii="Times New Roman" w:hAnsi="Times New Roman"/>
          <w:color w:val="222222"/>
          <w:sz w:val="28"/>
          <w:szCs w:val="28"/>
        </w:rPr>
      </w:pPr>
      <w:r w:rsidRPr="00D817C3">
        <w:rPr>
          <w:rFonts w:ascii="Times New Roman" w:hAnsi="Times New Roman"/>
          <w:color w:val="222222"/>
          <w:sz w:val="28"/>
          <w:szCs w:val="28"/>
        </w:rPr>
        <w:t>Выплаты премий могут быть изменены либо отменены при наличии следующих производственных упущений:</w:t>
      </w:r>
    </w:p>
    <w:p w:rsidR="00D817C3" w:rsidRPr="00D817C3" w:rsidRDefault="00D817C3" w:rsidP="00D817C3">
      <w:pPr>
        <w:shd w:val="clear" w:color="auto" w:fill="FFFFFF"/>
        <w:ind w:left="-567"/>
        <w:rPr>
          <w:rFonts w:ascii="Times New Roman" w:hAnsi="Times New Roman"/>
          <w:color w:val="222222"/>
          <w:sz w:val="28"/>
          <w:szCs w:val="28"/>
        </w:rPr>
      </w:pPr>
      <w:r w:rsidRPr="00D817C3">
        <w:rPr>
          <w:rFonts w:ascii="Times New Roman" w:hAnsi="Times New Roman"/>
          <w:color w:val="222222"/>
          <w:sz w:val="28"/>
          <w:szCs w:val="28"/>
        </w:rPr>
        <w:t>- меры дисциплинарного взыскания (замечание, выговор, перевод на нижеоплачиваемую работу);</w:t>
      </w:r>
    </w:p>
    <w:p w:rsidR="00D817C3" w:rsidRPr="00D817C3" w:rsidRDefault="00D817C3" w:rsidP="00D817C3">
      <w:pPr>
        <w:shd w:val="clear" w:color="auto" w:fill="FFFFFF"/>
        <w:ind w:left="-567"/>
        <w:rPr>
          <w:rFonts w:ascii="Times New Roman" w:hAnsi="Times New Roman"/>
          <w:color w:val="222222"/>
          <w:sz w:val="28"/>
          <w:szCs w:val="28"/>
        </w:rPr>
      </w:pPr>
      <w:r w:rsidRPr="00D817C3">
        <w:rPr>
          <w:rFonts w:ascii="Times New Roman" w:hAnsi="Times New Roman"/>
          <w:color w:val="222222"/>
          <w:sz w:val="28"/>
          <w:szCs w:val="28"/>
        </w:rPr>
        <w:t>- упущения, связанные с обязанностями работника, предусмотренными должностной инструкцией, неисполнение или ненадлежащее исполнение своих обязанностей;</w:t>
      </w:r>
    </w:p>
    <w:p w:rsidR="00D817C3" w:rsidRPr="00D817C3" w:rsidRDefault="00D817C3" w:rsidP="00D817C3">
      <w:pPr>
        <w:shd w:val="clear" w:color="auto" w:fill="FFFFFF"/>
        <w:ind w:left="-567"/>
        <w:rPr>
          <w:rFonts w:ascii="Times New Roman" w:hAnsi="Times New Roman"/>
          <w:color w:val="222222"/>
          <w:sz w:val="28"/>
          <w:szCs w:val="28"/>
        </w:rPr>
      </w:pPr>
      <w:r w:rsidRPr="00D817C3">
        <w:rPr>
          <w:rFonts w:ascii="Times New Roman" w:hAnsi="Times New Roman"/>
          <w:color w:val="222222"/>
          <w:sz w:val="28"/>
          <w:szCs w:val="28"/>
        </w:rPr>
        <w:t>- нарушение правил внутреннего трудового распорядка, техники безопасности и противопожарной защиты, грубое нарушение требований охраны труда, производственной санитарии;</w:t>
      </w:r>
    </w:p>
    <w:p w:rsidR="00D817C3" w:rsidRPr="00D817C3" w:rsidRDefault="00D817C3" w:rsidP="00D817C3">
      <w:pPr>
        <w:shd w:val="clear" w:color="auto" w:fill="FFFFFF"/>
        <w:ind w:left="-567"/>
        <w:rPr>
          <w:rFonts w:ascii="Times New Roman" w:hAnsi="Times New Roman"/>
          <w:color w:val="222222"/>
          <w:sz w:val="28"/>
          <w:szCs w:val="28"/>
        </w:rPr>
      </w:pPr>
      <w:r w:rsidRPr="00D817C3">
        <w:rPr>
          <w:rFonts w:ascii="Times New Roman" w:hAnsi="Times New Roman"/>
          <w:color w:val="222222"/>
          <w:sz w:val="28"/>
          <w:szCs w:val="28"/>
        </w:rPr>
        <w:t>- невыполнение приказов и распоряжений руководства и других организационно-распорядительных документов;</w:t>
      </w:r>
    </w:p>
    <w:p w:rsidR="00D817C3" w:rsidRPr="00D817C3" w:rsidRDefault="00D817C3" w:rsidP="00D817C3">
      <w:pPr>
        <w:shd w:val="clear" w:color="auto" w:fill="FFFFFF"/>
        <w:ind w:left="-567"/>
        <w:rPr>
          <w:rFonts w:ascii="Times New Roman" w:hAnsi="Times New Roman"/>
          <w:color w:val="222222"/>
          <w:sz w:val="28"/>
          <w:szCs w:val="28"/>
        </w:rPr>
      </w:pPr>
      <w:r w:rsidRPr="00D817C3">
        <w:rPr>
          <w:rFonts w:ascii="Times New Roman" w:hAnsi="Times New Roman"/>
          <w:color w:val="222222"/>
          <w:sz w:val="28"/>
          <w:szCs w:val="28"/>
        </w:rPr>
        <w:t>- прогул, а также появление в нетрезвом состоянии, либо отсутствие на рабочем месте без уважительных причин более 3-х часов непрерывно или суммарно в течение рабочего дня, распитие спиртных напитков в рабочее время;</w:t>
      </w:r>
    </w:p>
    <w:p w:rsidR="00D817C3" w:rsidRPr="00D817C3" w:rsidRDefault="00D817C3" w:rsidP="00D817C3">
      <w:pPr>
        <w:shd w:val="clear" w:color="auto" w:fill="FFFFFF"/>
        <w:ind w:left="-567"/>
        <w:rPr>
          <w:rFonts w:ascii="Times New Roman" w:hAnsi="Times New Roman"/>
          <w:color w:val="222222"/>
          <w:sz w:val="28"/>
          <w:szCs w:val="28"/>
        </w:rPr>
      </w:pPr>
      <w:r w:rsidRPr="00D817C3">
        <w:rPr>
          <w:rFonts w:ascii="Times New Roman" w:hAnsi="Times New Roman"/>
          <w:color w:val="222222"/>
          <w:sz w:val="28"/>
          <w:szCs w:val="28"/>
        </w:rPr>
        <w:t>- утрата, повреждение и причинение ущерба имуществу организации или иное причинение ущерба виновными действиями работника.</w:t>
      </w:r>
    </w:p>
    <w:p w:rsidR="00660995" w:rsidRPr="00D817C3" w:rsidRDefault="00D817C3" w:rsidP="00D817C3">
      <w:pPr>
        <w:ind w:left="-567"/>
        <w:rPr>
          <w:rFonts w:ascii="Times New Roman" w:hAnsi="Times New Roman"/>
          <w:sz w:val="28"/>
          <w:szCs w:val="28"/>
        </w:rPr>
      </w:pPr>
      <w:r w:rsidRPr="00D817C3">
        <w:rPr>
          <w:rFonts w:ascii="Times New Roman" w:hAnsi="Times New Roman"/>
          <w:sz w:val="28"/>
          <w:szCs w:val="28"/>
        </w:rPr>
        <w:t>5.5</w:t>
      </w:r>
      <w:r w:rsidR="00660995" w:rsidRPr="00D817C3">
        <w:rPr>
          <w:rFonts w:ascii="Times New Roman" w:hAnsi="Times New Roman"/>
          <w:sz w:val="28"/>
          <w:szCs w:val="28"/>
        </w:rPr>
        <w:t>. Работникам учреждения предоставляется ежегодный оплачиваемый отпуск продолжительностью:</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lastRenderedPageBreak/>
        <w:t>- основной – 28 календарных дней;</w:t>
      </w:r>
    </w:p>
    <w:p w:rsidR="00D817C3" w:rsidRDefault="00660995" w:rsidP="00D817C3">
      <w:pPr>
        <w:ind w:left="-567"/>
        <w:rPr>
          <w:rFonts w:ascii="Times New Roman" w:hAnsi="Times New Roman"/>
          <w:sz w:val="28"/>
          <w:szCs w:val="28"/>
        </w:rPr>
      </w:pPr>
      <w:r w:rsidRPr="00660995">
        <w:rPr>
          <w:rFonts w:ascii="Times New Roman" w:hAnsi="Times New Roman"/>
          <w:sz w:val="28"/>
          <w:szCs w:val="28"/>
        </w:rPr>
        <w:t>- дополнительный – 6 календарных дней.</w:t>
      </w:r>
    </w:p>
    <w:p w:rsidR="00660995" w:rsidRPr="00660995" w:rsidRDefault="00660995" w:rsidP="00D817C3">
      <w:pPr>
        <w:ind w:firstLine="0"/>
        <w:rPr>
          <w:rFonts w:ascii="Times New Roman" w:hAnsi="Times New Roman"/>
          <w:sz w:val="28"/>
          <w:szCs w:val="28"/>
        </w:rPr>
      </w:pPr>
    </w:p>
    <w:p w:rsidR="00660995" w:rsidRPr="00660995" w:rsidRDefault="00660995" w:rsidP="00D817C3">
      <w:pPr>
        <w:ind w:left="-567"/>
        <w:jc w:val="center"/>
        <w:rPr>
          <w:rFonts w:ascii="Times New Roman" w:hAnsi="Times New Roman"/>
          <w:sz w:val="28"/>
          <w:szCs w:val="28"/>
        </w:rPr>
      </w:pPr>
      <w:r w:rsidRPr="00660995">
        <w:rPr>
          <w:rFonts w:ascii="Times New Roman" w:hAnsi="Times New Roman"/>
          <w:sz w:val="28"/>
          <w:szCs w:val="28"/>
        </w:rPr>
        <w:t>6. Выплата заработной платы</w:t>
      </w:r>
    </w:p>
    <w:p w:rsidR="00660995" w:rsidRPr="00660995" w:rsidRDefault="00660995" w:rsidP="00660995">
      <w:pPr>
        <w:ind w:left="-567"/>
        <w:rPr>
          <w:rFonts w:ascii="Times New Roman" w:hAnsi="Times New Roman"/>
          <w:sz w:val="28"/>
          <w:szCs w:val="28"/>
        </w:rPr>
      </w:pP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6.1. Заработная плата Работнику выплачивается путем выдачи путем перечисления на счет работника в банке на условиях, два раза в месяц, в следующем порядке: </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- 16-го числа текущего месяца выплачивается первая половина заработной платы за фактическое отработанное время с 1-го по 15-е число текущего месяца; </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 вторая половина выплачивается в 1 день месяца, следующего за отработанным месяцем. </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 xml:space="preserve">6.2. Способ выплаты заработной платы путем перечисления на счет в банке, определяется соглашением сторон и фиксируется в трудовом договоре. </w:t>
      </w:r>
    </w:p>
    <w:p w:rsidR="00660995" w:rsidRDefault="00660995" w:rsidP="00660995">
      <w:pPr>
        <w:ind w:left="-567"/>
        <w:rPr>
          <w:rFonts w:ascii="Times New Roman" w:hAnsi="Times New Roman"/>
          <w:sz w:val="28"/>
          <w:szCs w:val="28"/>
        </w:rPr>
      </w:pPr>
      <w:r w:rsidRPr="00660995">
        <w:rPr>
          <w:rFonts w:ascii="Times New Roman" w:hAnsi="Times New Roman"/>
          <w:sz w:val="28"/>
          <w:szCs w:val="28"/>
        </w:rPr>
        <w:t>6.3. При совпадении дня выплаты с выходным или нерабочим праздничным днем перечисление заработной платы производится накануне этого дня.</w:t>
      </w:r>
    </w:p>
    <w:p w:rsidR="00D817C3" w:rsidRDefault="00D817C3" w:rsidP="00660995">
      <w:pPr>
        <w:ind w:left="-567"/>
        <w:rPr>
          <w:rFonts w:ascii="Times New Roman" w:hAnsi="Times New Roman"/>
          <w:sz w:val="28"/>
          <w:szCs w:val="28"/>
        </w:rPr>
      </w:pPr>
    </w:p>
    <w:p w:rsidR="00D817C3" w:rsidRDefault="00D817C3" w:rsidP="0017340C">
      <w:pPr>
        <w:ind w:left="-567"/>
        <w:jc w:val="center"/>
        <w:rPr>
          <w:rFonts w:ascii="Times New Roman" w:hAnsi="Times New Roman"/>
          <w:bCs/>
          <w:sz w:val="28"/>
          <w:szCs w:val="28"/>
        </w:rPr>
      </w:pPr>
      <w:r w:rsidRPr="0017340C">
        <w:rPr>
          <w:rFonts w:ascii="Times New Roman" w:hAnsi="Times New Roman"/>
          <w:bCs/>
          <w:sz w:val="28"/>
          <w:szCs w:val="28"/>
        </w:rPr>
        <w:t>7</w:t>
      </w:r>
      <w:r w:rsidRPr="00D817C3">
        <w:rPr>
          <w:rFonts w:ascii="Times New Roman" w:hAnsi="Times New Roman"/>
          <w:bCs/>
          <w:sz w:val="28"/>
          <w:szCs w:val="28"/>
        </w:rPr>
        <w:t xml:space="preserve">. Условия оплаты </w:t>
      </w:r>
      <w:r w:rsidR="00362E5B">
        <w:rPr>
          <w:rFonts w:ascii="Times New Roman" w:hAnsi="Times New Roman"/>
          <w:bCs/>
          <w:sz w:val="28"/>
          <w:szCs w:val="28"/>
        </w:rPr>
        <w:t xml:space="preserve">труда руководителя учреждения и </w:t>
      </w:r>
      <w:r w:rsidRPr="00D817C3">
        <w:rPr>
          <w:rFonts w:ascii="Times New Roman" w:hAnsi="Times New Roman"/>
          <w:bCs/>
          <w:sz w:val="28"/>
          <w:szCs w:val="28"/>
        </w:rPr>
        <w:t>главного бухгалтера</w:t>
      </w:r>
    </w:p>
    <w:p w:rsidR="0017340C" w:rsidRPr="00D817C3" w:rsidRDefault="0017340C" w:rsidP="0017340C">
      <w:pPr>
        <w:ind w:left="-567"/>
        <w:jc w:val="center"/>
        <w:rPr>
          <w:rFonts w:ascii="Times New Roman" w:hAnsi="Times New Roman"/>
          <w:sz w:val="28"/>
          <w:szCs w:val="28"/>
        </w:rPr>
      </w:pPr>
    </w:p>
    <w:p w:rsidR="00D817C3" w:rsidRPr="00D817C3" w:rsidRDefault="00D817C3" w:rsidP="0017340C">
      <w:pPr>
        <w:ind w:left="-567"/>
        <w:rPr>
          <w:rFonts w:ascii="Times New Roman" w:hAnsi="Times New Roman"/>
          <w:sz w:val="28"/>
          <w:szCs w:val="28"/>
        </w:rPr>
      </w:pPr>
      <w:r w:rsidRPr="0017340C">
        <w:rPr>
          <w:rFonts w:ascii="Times New Roman" w:hAnsi="Times New Roman"/>
          <w:sz w:val="28"/>
          <w:szCs w:val="28"/>
        </w:rPr>
        <w:t>7</w:t>
      </w:r>
      <w:r w:rsidRPr="00D817C3">
        <w:rPr>
          <w:rFonts w:ascii="Times New Roman" w:hAnsi="Times New Roman"/>
          <w:sz w:val="28"/>
          <w:szCs w:val="28"/>
        </w:rPr>
        <w:t xml:space="preserve">.1. Заработная плата руководителя учреждения состоит из должностного оклада, выплат компенсационного и стимулирующего характера. </w:t>
      </w:r>
    </w:p>
    <w:p w:rsidR="00D817C3" w:rsidRPr="00D817C3" w:rsidRDefault="00D817C3" w:rsidP="0017340C">
      <w:pPr>
        <w:ind w:left="-567"/>
        <w:rPr>
          <w:rFonts w:ascii="Times New Roman" w:hAnsi="Times New Roman"/>
          <w:sz w:val="28"/>
          <w:szCs w:val="28"/>
        </w:rPr>
      </w:pPr>
      <w:r w:rsidRPr="0017340C">
        <w:rPr>
          <w:rFonts w:ascii="Times New Roman" w:hAnsi="Times New Roman"/>
          <w:sz w:val="28"/>
          <w:szCs w:val="28"/>
        </w:rPr>
        <w:t>7</w:t>
      </w:r>
      <w:r w:rsidR="0017340C">
        <w:rPr>
          <w:rFonts w:ascii="Times New Roman" w:hAnsi="Times New Roman"/>
          <w:sz w:val="28"/>
          <w:szCs w:val="28"/>
        </w:rPr>
        <w:t>.2. Должностной оклад</w:t>
      </w:r>
      <w:r w:rsidRPr="00D817C3">
        <w:rPr>
          <w:rFonts w:ascii="Times New Roman" w:hAnsi="Times New Roman"/>
          <w:sz w:val="28"/>
          <w:szCs w:val="28"/>
        </w:rPr>
        <w:t>   главного бухгалтера учреждения устанавливаются на 10-30 процентов ниже должностного оклада руководителя.</w:t>
      </w:r>
    </w:p>
    <w:p w:rsidR="00D817C3" w:rsidRPr="00D817C3" w:rsidRDefault="00D817C3" w:rsidP="0017340C">
      <w:pPr>
        <w:ind w:left="-567"/>
        <w:rPr>
          <w:rFonts w:ascii="Times New Roman" w:hAnsi="Times New Roman"/>
          <w:sz w:val="28"/>
          <w:szCs w:val="28"/>
        </w:rPr>
      </w:pPr>
      <w:r w:rsidRPr="0017340C">
        <w:rPr>
          <w:rFonts w:ascii="Times New Roman" w:hAnsi="Times New Roman"/>
          <w:sz w:val="28"/>
          <w:szCs w:val="28"/>
        </w:rPr>
        <w:t>7</w:t>
      </w:r>
      <w:r w:rsidR="00362E5B">
        <w:rPr>
          <w:rFonts w:ascii="Times New Roman" w:hAnsi="Times New Roman"/>
          <w:sz w:val="28"/>
          <w:szCs w:val="28"/>
        </w:rPr>
        <w:t>.3. Руководителю учреждения и</w:t>
      </w:r>
      <w:r w:rsidRPr="00D817C3">
        <w:rPr>
          <w:rFonts w:ascii="Times New Roman" w:hAnsi="Times New Roman"/>
          <w:sz w:val="28"/>
          <w:szCs w:val="28"/>
        </w:rPr>
        <w:t xml:space="preserve"> главному бухгалтеру устанавливаются выплаты компенсационного хар</w:t>
      </w:r>
      <w:r w:rsidR="0017340C">
        <w:rPr>
          <w:rFonts w:ascii="Times New Roman" w:hAnsi="Times New Roman"/>
          <w:sz w:val="28"/>
          <w:szCs w:val="28"/>
        </w:rPr>
        <w:t>актера, предусмотренные главой 4</w:t>
      </w:r>
      <w:r w:rsidRPr="00D817C3">
        <w:rPr>
          <w:rFonts w:ascii="Times New Roman" w:hAnsi="Times New Roman"/>
          <w:sz w:val="28"/>
          <w:szCs w:val="28"/>
        </w:rPr>
        <w:t xml:space="preserve"> настоящего положения.</w:t>
      </w:r>
    </w:p>
    <w:p w:rsidR="00DF5655" w:rsidRPr="00D817C3" w:rsidRDefault="00D817C3" w:rsidP="00030F3B">
      <w:pPr>
        <w:ind w:left="-567"/>
        <w:rPr>
          <w:rFonts w:ascii="Times New Roman" w:hAnsi="Times New Roman"/>
          <w:sz w:val="28"/>
          <w:szCs w:val="28"/>
        </w:rPr>
      </w:pPr>
      <w:r w:rsidRPr="0017340C">
        <w:rPr>
          <w:rFonts w:ascii="Times New Roman" w:hAnsi="Times New Roman"/>
          <w:sz w:val="28"/>
          <w:szCs w:val="28"/>
        </w:rPr>
        <w:t xml:space="preserve"> 7</w:t>
      </w:r>
      <w:r w:rsidRPr="00D817C3">
        <w:rPr>
          <w:rFonts w:ascii="Times New Roman" w:hAnsi="Times New Roman"/>
          <w:sz w:val="28"/>
          <w:szCs w:val="28"/>
        </w:rPr>
        <w:t>.4. Премирование руководителя учреждения осуществляется</w:t>
      </w:r>
      <w:r w:rsidR="00030F3B">
        <w:rPr>
          <w:rFonts w:ascii="Times New Roman" w:hAnsi="Times New Roman"/>
          <w:sz w:val="28"/>
          <w:szCs w:val="28"/>
        </w:rPr>
        <w:t xml:space="preserve"> на основании распоряжения учредителя </w:t>
      </w:r>
      <w:r w:rsidRPr="00D817C3">
        <w:rPr>
          <w:rFonts w:ascii="Times New Roman" w:hAnsi="Times New Roman"/>
          <w:sz w:val="28"/>
          <w:szCs w:val="28"/>
        </w:rPr>
        <w:t>с учетом результатов деятельности данного учреждения в соответствии с критериями оценки и целевыми показателями эффективности работы в пределах фонда оплаты труда учреждения.</w:t>
      </w:r>
    </w:p>
    <w:p w:rsidR="00D817C3" w:rsidRPr="00D817C3" w:rsidRDefault="00D817C3" w:rsidP="0017340C">
      <w:pPr>
        <w:ind w:left="-567"/>
        <w:rPr>
          <w:rFonts w:ascii="Times New Roman" w:hAnsi="Times New Roman"/>
          <w:sz w:val="28"/>
          <w:szCs w:val="28"/>
        </w:rPr>
      </w:pPr>
      <w:r w:rsidRPr="0017340C">
        <w:rPr>
          <w:rFonts w:ascii="Times New Roman" w:hAnsi="Times New Roman"/>
          <w:sz w:val="28"/>
          <w:szCs w:val="28"/>
        </w:rPr>
        <w:t xml:space="preserve"> 7</w:t>
      </w:r>
      <w:r w:rsidRPr="00D817C3">
        <w:rPr>
          <w:rFonts w:ascii="Times New Roman" w:hAnsi="Times New Roman"/>
          <w:sz w:val="28"/>
          <w:szCs w:val="28"/>
        </w:rPr>
        <w:t>.5. Р</w:t>
      </w:r>
      <w:r w:rsidR="009D54AF">
        <w:rPr>
          <w:rFonts w:ascii="Times New Roman" w:hAnsi="Times New Roman"/>
          <w:sz w:val="28"/>
          <w:szCs w:val="28"/>
        </w:rPr>
        <w:t>азмер премирования руководителя и</w:t>
      </w:r>
      <w:r w:rsidRPr="00D817C3">
        <w:rPr>
          <w:rFonts w:ascii="Times New Roman" w:hAnsi="Times New Roman"/>
          <w:sz w:val="28"/>
          <w:szCs w:val="28"/>
        </w:rPr>
        <w:t xml:space="preserve"> порядок его выплаты ежегодно устанавливаются главным распорядителем средств бюджета </w:t>
      </w:r>
      <w:r w:rsidR="006E75EA">
        <w:rPr>
          <w:rFonts w:ascii="Times New Roman" w:hAnsi="Times New Roman"/>
          <w:sz w:val="28"/>
          <w:szCs w:val="28"/>
        </w:rPr>
        <w:t xml:space="preserve">Петропавловского муниципального района </w:t>
      </w:r>
      <w:r w:rsidRPr="00D817C3">
        <w:rPr>
          <w:rFonts w:ascii="Times New Roman" w:hAnsi="Times New Roman"/>
          <w:sz w:val="28"/>
          <w:szCs w:val="28"/>
        </w:rPr>
        <w:t>в дополнительном соглашении к трудовому д</w:t>
      </w:r>
      <w:r w:rsidR="00030F3B">
        <w:rPr>
          <w:rFonts w:ascii="Times New Roman" w:hAnsi="Times New Roman"/>
          <w:sz w:val="28"/>
          <w:szCs w:val="28"/>
        </w:rPr>
        <w:t xml:space="preserve">оговору руководителя учреждения, заключенном </w:t>
      </w:r>
      <w:r w:rsidR="00DF5655">
        <w:rPr>
          <w:rFonts w:ascii="Times New Roman" w:hAnsi="Times New Roman"/>
          <w:sz w:val="28"/>
          <w:szCs w:val="28"/>
        </w:rPr>
        <w:t>на основании распоряжения учредителя.</w:t>
      </w:r>
    </w:p>
    <w:p w:rsidR="00D817C3" w:rsidRPr="00660995" w:rsidRDefault="00D817C3" w:rsidP="006E75EA">
      <w:pPr>
        <w:ind w:firstLine="0"/>
        <w:rPr>
          <w:rFonts w:ascii="Times New Roman" w:hAnsi="Times New Roman"/>
          <w:sz w:val="28"/>
          <w:szCs w:val="28"/>
        </w:rPr>
      </w:pPr>
    </w:p>
    <w:p w:rsidR="00660995" w:rsidRPr="00660995" w:rsidRDefault="00660995" w:rsidP="00D817C3">
      <w:pPr>
        <w:ind w:left="-567"/>
        <w:jc w:val="center"/>
        <w:rPr>
          <w:rFonts w:ascii="Times New Roman" w:hAnsi="Times New Roman"/>
          <w:sz w:val="28"/>
          <w:szCs w:val="28"/>
        </w:rPr>
      </w:pPr>
      <w:r w:rsidRPr="00660995">
        <w:rPr>
          <w:rFonts w:ascii="Times New Roman" w:hAnsi="Times New Roman"/>
          <w:sz w:val="28"/>
          <w:szCs w:val="28"/>
        </w:rPr>
        <w:t>7. Формирование фонда оплаты труда</w:t>
      </w:r>
    </w:p>
    <w:p w:rsidR="00660995" w:rsidRPr="00660995" w:rsidRDefault="00660995" w:rsidP="00660995">
      <w:pPr>
        <w:ind w:left="-567"/>
        <w:rPr>
          <w:rFonts w:ascii="Times New Roman" w:hAnsi="Times New Roman"/>
          <w:sz w:val="28"/>
          <w:szCs w:val="28"/>
        </w:rPr>
      </w:pP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7.1. При формировании фонда оплаты труда работников сверх средств, направляемых для выплаты должностных окладов, предусматриваются средства для выплаты (в расчете на год):</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а) ежемесячной надбавки к должностному окладу за сложность, напряженность и высокие достижения в труде и ежемесячной надбавки к должностному окладу работникам - в размере 24 должностных окладов;</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б) ежемесячной надбавки к должностному окладу за выслугу лет - в размере 2 должностных окладов;</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lastRenderedPageBreak/>
        <w:t>в) премий по результатам работы - в размере 2 должностных окладов;</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г) ежемесячного денежного поощрения - в размере 36 должностных окладов;</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д) единовременной выплаты при предоставлении ежегодного оплачиваемого отпуска - в размере 2 должностных окладов;</w:t>
      </w:r>
    </w:p>
    <w:p w:rsidR="00660995" w:rsidRPr="00660995" w:rsidRDefault="00660995" w:rsidP="00660995">
      <w:pPr>
        <w:ind w:left="-567"/>
        <w:rPr>
          <w:rFonts w:ascii="Times New Roman" w:hAnsi="Times New Roman"/>
          <w:sz w:val="28"/>
          <w:szCs w:val="28"/>
        </w:rPr>
      </w:pPr>
      <w:r w:rsidRPr="00660995">
        <w:rPr>
          <w:rFonts w:ascii="Times New Roman" w:hAnsi="Times New Roman"/>
          <w:sz w:val="28"/>
          <w:szCs w:val="28"/>
        </w:rPr>
        <w:t>е) материальной помощи - в размере 1 должностных окладов.</w:t>
      </w:r>
    </w:p>
    <w:p w:rsidR="00660995" w:rsidRDefault="00660995" w:rsidP="00660995">
      <w:pPr>
        <w:ind w:left="-567"/>
        <w:rPr>
          <w:rFonts w:ascii="Times New Roman" w:hAnsi="Times New Roman"/>
          <w:sz w:val="28"/>
          <w:szCs w:val="28"/>
        </w:rPr>
      </w:pPr>
      <w:r w:rsidRPr="00660995">
        <w:rPr>
          <w:rFonts w:ascii="Times New Roman" w:hAnsi="Times New Roman"/>
          <w:sz w:val="28"/>
          <w:szCs w:val="28"/>
        </w:rPr>
        <w:t>7.2. Директор учреждения вправе перераспределять средства фонда оплаты труда работников между выплатами, предусмотренными пунктом 5.1 настоящего Положения.</w:t>
      </w:r>
    </w:p>
    <w:p w:rsidR="006E75EA" w:rsidRPr="00660995" w:rsidRDefault="006E75EA" w:rsidP="00660995">
      <w:pPr>
        <w:ind w:left="-567"/>
        <w:rPr>
          <w:rFonts w:ascii="Times New Roman" w:hAnsi="Times New Roman"/>
          <w:sz w:val="28"/>
          <w:szCs w:val="28"/>
        </w:rPr>
      </w:pPr>
    </w:p>
    <w:p w:rsidR="006E75EA" w:rsidRPr="006E75EA" w:rsidRDefault="006E75EA" w:rsidP="006E75EA">
      <w:pPr>
        <w:ind w:left="-567"/>
        <w:jc w:val="center"/>
        <w:rPr>
          <w:rFonts w:ascii="Times New Roman" w:hAnsi="Times New Roman"/>
          <w:sz w:val="28"/>
          <w:szCs w:val="28"/>
        </w:rPr>
      </w:pPr>
      <w:r>
        <w:rPr>
          <w:rFonts w:ascii="Times New Roman" w:hAnsi="Times New Roman"/>
          <w:sz w:val="28"/>
          <w:szCs w:val="28"/>
        </w:rPr>
        <w:t>8</w:t>
      </w:r>
      <w:r w:rsidRPr="006E75EA">
        <w:rPr>
          <w:rFonts w:ascii="Times New Roman" w:hAnsi="Times New Roman"/>
          <w:sz w:val="28"/>
          <w:szCs w:val="28"/>
        </w:rPr>
        <w:t>. Другие вопросы оплаты труда</w:t>
      </w:r>
    </w:p>
    <w:p w:rsidR="006E75EA" w:rsidRPr="006E75EA" w:rsidRDefault="006E75EA" w:rsidP="006E75EA">
      <w:pPr>
        <w:ind w:left="-567"/>
        <w:rPr>
          <w:rFonts w:ascii="Times New Roman" w:hAnsi="Times New Roman"/>
          <w:sz w:val="28"/>
          <w:szCs w:val="28"/>
        </w:rPr>
      </w:pPr>
      <w:r>
        <w:rPr>
          <w:rFonts w:ascii="Times New Roman" w:hAnsi="Times New Roman"/>
          <w:sz w:val="28"/>
          <w:szCs w:val="28"/>
        </w:rPr>
        <w:t>8</w:t>
      </w:r>
      <w:r w:rsidRPr="006E75EA">
        <w:rPr>
          <w:rFonts w:ascii="Times New Roman" w:hAnsi="Times New Roman"/>
          <w:sz w:val="28"/>
          <w:szCs w:val="28"/>
        </w:rPr>
        <w:t>.1. В случае задержки выплаты работникам заработной платы и других нарушений оплаты труда, директор учреждения несет ответственность в соответствии с законодательством Российской Федерации.</w:t>
      </w:r>
    </w:p>
    <w:p w:rsidR="006E75EA" w:rsidRPr="006E75EA" w:rsidRDefault="006E75EA" w:rsidP="006E75EA">
      <w:pPr>
        <w:ind w:left="-567"/>
        <w:rPr>
          <w:rFonts w:ascii="Times New Roman" w:hAnsi="Times New Roman"/>
          <w:sz w:val="28"/>
          <w:szCs w:val="28"/>
        </w:rPr>
      </w:pPr>
      <w:r w:rsidRPr="006E75EA">
        <w:rPr>
          <w:rFonts w:ascii="Times New Roman" w:hAnsi="Times New Roman"/>
          <w:sz w:val="28"/>
          <w:szCs w:val="28"/>
        </w:rPr>
        <w:t xml:space="preserve">В случае задержки выплаты заработной платы на срок более 15 дней работник имеет право, известив директора в письменной форме, приостановить работу на весь период до выплаты задержанной суммы. </w:t>
      </w:r>
    </w:p>
    <w:p w:rsidR="006E75EA" w:rsidRPr="006E75EA" w:rsidRDefault="006E75EA" w:rsidP="006E75EA">
      <w:pPr>
        <w:ind w:left="-567"/>
        <w:rPr>
          <w:rFonts w:ascii="Times New Roman" w:hAnsi="Times New Roman"/>
          <w:sz w:val="28"/>
          <w:szCs w:val="28"/>
        </w:rPr>
      </w:pPr>
      <w:r w:rsidRPr="006E75EA">
        <w:rPr>
          <w:rFonts w:ascii="Times New Roman" w:hAnsi="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директора учреждения о готовности произвести выплату задержанной заработной платы в день выхода работника на работу.</w:t>
      </w:r>
    </w:p>
    <w:p w:rsidR="00660995" w:rsidRDefault="00660995" w:rsidP="00660995">
      <w:pPr>
        <w:ind w:left="-567"/>
        <w:rPr>
          <w:rFonts w:ascii="Times New Roman" w:hAnsi="Times New Roman"/>
          <w:sz w:val="28"/>
          <w:szCs w:val="28"/>
        </w:rPr>
      </w:pPr>
    </w:p>
    <w:p w:rsidR="007F009C" w:rsidRDefault="007F009C" w:rsidP="00660995">
      <w:pPr>
        <w:ind w:left="-567"/>
        <w:rPr>
          <w:rFonts w:ascii="Times New Roman" w:hAnsi="Times New Roman"/>
          <w:sz w:val="28"/>
          <w:szCs w:val="28"/>
        </w:rPr>
      </w:pPr>
    </w:p>
    <w:p w:rsidR="007F009C" w:rsidRPr="007F009C" w:rsidRDefault="007F009C" w:rsidP="007F009C">
      <w:pPr>
        <w:ind w:left="-567"/>
        <w:jc w:val="right"/>
        <w:rPr>
          <w:rFonts w:ascii="Times New Roman" w:hAnsi="Times New Roman"/>
        </w:rPr>
      </w:pPr>
      <w:r w:rsidRPr="007F009C">
        <w:rPr>
          <w:rFonts w:ascii="Times New Roman" w:hAnsi="Times New Roman"/>
        </w:rPr>
        <w:t xml:space="preserve">Приложение №1 </w:t>
      </w:r>
    </w:p>
    <w:p w:rsidR="007F009C" w:rsidRPr="007F009C" w:rsidRDefault="007F009C" w:rsidP="007F009C">
      <w:pPr>
        <w:ind w:left="-567"/>
        <w:jc w:val="right"/>
        <w:rPr>
          <w:rFonts w:ascii="Times New Roman" w:hAnsi="Times New Roman"/>
        </w:rPr>
      </w:pPr>
      <w:r w:rsidRPr="007F009C">
        <w:rPr>
          <w:rFonts w:ascii="Times New Roman" w:hAnsi="Times New Roman"/>
        </w:rPr>
        <w:t xml:space="preserve">к Положению об оплате труда работников </w:t>
      </w:r>
    </w:p>
    <w:p w:rsidR="007F009C" w:rsidRPr="007F009C" w:rsidRDefault="007F009C" w:rsidP="007F009C">
      <w:pPr>
        <w:ind w:left="-567"/>
        <w:jc w:val="right"/>
        <w:rPr>
          <w:rFonts w:ascii="Times New Roman" w:hAnsi="Times New Roman"/>
        </w:rPr>
      </w:pPr>
      <w:r w:rsidRPr="007F009C">
        <w:rPr>
          <w:rFonts w:ascii="Times New Roman" w:hAnsi="Times New Roman"/>
        </w:rPr>
        <w:t xml:space="preserve">муниципального казенного учреждения </w:t>
      </w:r>
    </w:p>
    <w:p w:rsidR="007F009C" w:rsidRPr="007F009C" w:rsidRDefault="007F009C" w:rsidP="007F009C">
      <w:pPr>
        <w:ind w:left="-567"/>
        <w:jc w:val="right"/>
        <w:rPr>
          <w:rFonts w:ascii="Times New Roman" w:hAnsi="Times New Roman"/>
        </w:rPr>
      </w:pPr>
      <w:r w:rsidRPr="007F009C">
        <w:rPr>
          <w:rFonts w:ascii="Times New Roman" w:hAnsi="Times New Roman"/>
        </w:rPr>
        <w:t xml:space="preserve">Петропавловского муниципального района </w:t>
      </w:r>
    </w:p>
    <w:p w:rsidR="007F009C" w:rsidRDefault="007F009C" w:rsidP="007F009C">
      <w:pPr>
        <w:ind w:left="-567"/>
        <w:jc w:val="right"/>
        <w:rPr>
          <w:rFonts w:ascii="Times New Roman" w:hAnsi="Times New Roman"/>
        </w:rPr>
      </w:pPr>
      <w:r w:rsidRPr="007F009C">
        <w:rPr>
          <w:rFonts w:ascii="Times New Roman" w:hAnsi="Times New Roman"/>
        </w:rPr>
        <w:t>Воронежской области «Петропавловка Теплоцентраль»</w:t>
      </w:r>
    </w:p>
    <w:p w:rsidR="007F009C" w:rsidRDefault="007F009C" w:rsidP="007F009C">
      <w:pPr>
        <w:ind w:left="-567"/>
        <w:jc w:val="right"/>
        <w:rPr>
          <w:rFonts w:ascii="Times New Roman" w:hAnsi="Times New Roman"/>
        </w:rPr>
      </w:pPr>
    </w:p>
    <w:p w:rsidR="007F009C" w:rsidRDefault="007F009C" w:rsidP="007F009C">
      <w:pPr>
        <w:ind w:left="-567"/>
        <w:jc w:val="right"/>
        <w:rPr>
          <w:rFonts w:ascii="Times New Roman" w:hAnsi="Times New Roman"/>
        </w:rPr>
      </w:pPr>
    </w:p>
    <w:p w:rsidR="007F009C" w:rsidRDefault="007F009C" w:rsidP="007F009C">
      <w:pPr>
        <w:ind w:left="-567"/>
        <w:jc w:val="right"/>
        <w:rPr>
          <w:rFonts w:ascii="Times New Roman" w:hAnsi="Times New Roman"/>
        </w:rPr>
      </w:pPr>
    </w:p>
    <w:p w:rsidR="007F009C" w:rsidRPr="007F009C" w:rsidRDefault="007F009C" w:rsidP="007F009C">
      <w:pPr>
        <w:ind w:left="-567"/>
        <w:jc w:val="center"/>
        <w:rPr>
          <w:rFonts w:ascii="Times New Roman" w:hAnsi="Times New Roman"/>
        </w:rPr>
      </w:pPr>
      <w:r w:rsidRPr="00660995">
        <w:rPr>
          <w:rFonts w:ascii="Times New Roman" w:hAnsi="Times New Roman"/>
          <w:sz w:val="28"/>
          <w:szCs w:val="28"/>
        </w:rPr>
        <w:t>Размеры должностных окладов по должностям работников</w:t>
      </w:r>
    </w:p>
    <w:p w:rsidR="007F009C" w:rsidRDefault="007F009C" w:rsidP="00660995">
      <w:pPr>
        <w:ind w:left="-567"/>
        <w:rPr>
          <w:rFonts w:ascii="Times New Roman" w:hAnsi="Times New Roman"/>
          <w:sz w:val="28"/>
          <w:szCs w:val="28"/>
        </w:rPr>
      </w:pPr>
    </w:p>
    <w:tbl>
      <w:tblPr>
        <w:tblW w:w="9781" w:type="dxa"/>
        <w:tblInd w:w="212" w:type="dxa"/>
        <w:tblLayout w:type="fixed"/>
        <w:tblCellMar>
          <w:left w:w="70" w:type="dxa"/>
          <w:right w:w="70" w:type="dxa"/>
        </w:tblCellMar>
        <w:tblLook w:val="04A0" w:firstRow="1" w:lastRow="0" w:firstColumn="1" w:lastColumn="0" w:noHBand="0" w:noVBand="1"/>
      </w:tblPr>
      <w:tblGrid>
        <w:gridCol w:w="5670"/>
        <w:gridCol w:w="4111"/>
      </w:tblGrid>
      <w:tr w:rsidR="007F009C" w:rsidRPr="007F009C" w:rsidTr="007651CE">
        <w:trPr>
          <w:trHeight w:val="480"/>
        </w:trPr>
        <w:tc>
          <w:tcPr>
            <w:tcW w:w="5670" w:type="dxa"/>
            <w:tcBorders>
              <w:top w:val="single" w:sz="6" w:space="0" w:color="auto"/>
              <w:left w:val="single" w:sz="6" w:space="0" w:color="auto"/>
              <w:bottom w:val="single" w:sz="6" w:space="0" w:color="auto"/>
              <w:right w:val="single" w:sz="6" w:space="0" w:color="auto"/>
            </w:tcBorders>
            <w:hideMark/>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Наименование должности</w:t>
            </w:r>
          </w:p>
        </w:tc>
        <w:tc>
          <w:tcPr>
            <w:tcW w:w="4111" w:type="dxa"/>
            <w:tcBorders>
              <w:top w:val="single" w:sz="6" w:space="0" w:color="auto"/>
              <w:left w:val="single" w:sz="6" w:space="0" w:color="auto"/>
              <w:bottom w:val="single" w:sz="6" w:space="0" w:color="auto"/>
              <w:right w:val="single" w:sz="6" w:space="0" w:color="auto"/>
            </w:tcBorders>
            <w:hideMark/>
          </w:tcPr>
          <w:p w:rsidR="007F009C" w:rsidRPr="007F009C" w:rsidRDefault="007F009C" w:rsidP="007F009C">
            <w:pPr>
              <w:suppressAutoHyphens/>
              <w:autoSpaceDE w:val="0"/>
              <w:spacing w:line="276" w:lineRule="auto"/>
              <w:ind w:firstLine="0"/>
              <w:jc w:val="center"/>
              <w:rPr>
                <w:rFonts w:ascii="Times New Roman" w:hAnsi="Times New Roman"/>
                <w:sz w:val="26"/>
                <w:szCs w:val="26"/>
                <w:lang w:eastAsia="ar-SA"/>
              </w:rPr>
            </w:pPr>
            <w:r>
              <w:rPr>
                <w:rFonts w:ascii="Times New Roman" w:hAnsi="Times New Roman"/>
                <w:sz w:val="26"/>
                <w:szCs w:val="26"/>
                <w:lang w:eastAsia="ar-SA"/>
              </w:rPr>
              <w:t>Размер оклада (</w:t>
            </w:r>
            <w:r w:rsidRPr="007F009C">
              <w:rPr>
                <w:rFonts w:ascii="Times New Roman" w:hAnsi="Times New Roman"/>
                <w:sz w:val="26"/>
                <w:szCs w:val="26"/>
                <w:lang w:eastAsia="ar-SA"/>
              </w:rPr>
              <w:t>рублей)</w:t>
            </w:r>
          </w:p>
        </w:tc>
      </w:tr>
      <w:tr w:rsidR="007F009C" w:rsidRPr="007F009C" w:rsidTr="007651CE">
        <w:trPr>
          <w:trHeight w:val="480"/>
        </w:trPr>
        <w:tc>
          <w:tcPr>
            <w:tcW w:w="5670" w:type="dxa"/>
            <w:tcBorders>
              <w:top w:val="single" w:sz="6" w:space="0" w:color="auto"/>
              <w:left w:val="single" w:sz="6" w:space="0" w:color="auto"/>
              <w:bottom w:val="single" w:sz="6" w:space="0" w:color="auto"/>
              <w:right w:val="single" w:sz="6" w:space="0" w:color="auto"/>
            </w:tcBorders>
            <w:hideMark/>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Директор</w:t>
            </w:r>
          </w:p>
        </w:tc>
        <w:tc>
          <w:tcPr>
            <w:tcW w:w="4111" w:type="dxa"/>
            <w:tcBorders>
              <w:top w:val="single" w:sz="6" w:space="0" w:color="auto"/>
              <w:left w:val="single" w:sz="6" w:space="0" w:color="auto"/>
              <w:bottom w:val="single" w:sz="6" w:space="0" w:color="auto"/>
              <w:right w:val="single" w:sz="6" w:space="0" w:color="auto"/>
            </w:tcBorders>
            <w:hideMark/>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12974</w:t>
            </w:r>
          </w:p>
        </w:tc>
      </w:tr>
      <w:tr w:rsidR="007F009C" w:rsidRPr="007F009C" w:rsidTr="007651CE">
        <w:trPr>
          <w:trHeight w:val="360"/>
        </w:trPr>
        <w:tc>
          <w:tcPr>
            <w:tcW w:w="5670" w:type="dxa"/>
            <w:tcBorders>
              <w:top w:val="single" w:sz="6" w:space="0" w:color="auto"/>
              <w:left w:val="single" w:sz="6" w:space="0" w:color="auto"/>
              <w:bottom w:val="single" w:sz="6" w:space="0" w:color="auto"/>
              <w:right w:val="single" w:sz="6" w:space="0" w:color="auto"/>
            </w:tcBorders>
            <w:hideMark/>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Главный бухгалтер</w:t>
            </w:r>
          </w:p>
        </w:tc>
        <w:tc>
          <w:tcPr>
            <w:tcW w:w="4111" w:type="dxa"/>
            <w:tcBorders>
              <w:top w:val="single" w:sz="6" w:space="0" w:color="auto"/>
              <w:left w:val="single" w:sz="6" w:space="0" w:color="auto"/>
              <w:bottom w:val="single" w:sz="6" w:space="0" w:color="auto"/>
              <w:right w:val="single" w:sz="6" w:space="0" w:color="auto"/>
            </w:tcBorders>
            <w:hideMark/>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11482</w:t>
            </w:r>
          </w:p>
        </w:tc>
      </w:tr>
      <w:tr w:rsidR="007F009C" w:rsidRPr="007F009C" w:rsidTr="007651CE">
        <w:trPr>
          <w:trHeight w:val="360"/>
        </w:trPr>
        <w:tc>
          <w:tcPr>
            <w:tcW w:w="5670"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Главный инженер</w:t>
            </w:r>
          </w:p>
        </w:tc>
        <w:tc>
          <w:tcPr>
            <w:tcW w:w="4111"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11482</w:t>
            </w:r>
          </w:p>
        </w:tc>
      </w:tr>
      <w:tr w:rsidR="007F009C" w:rsidRPr="007F009C" w:rsidTr="007651CE">
        <w:trPr>
          <w:trHeight w:val="360"/>
        </w:trPr>
        <w:tc>
          <w:tcPr>
            <w:tcW w:w="5670"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Мастер</w:t>
            </w:r>
          </w:p>
        </w:tc>
        <w:tc>
          <w:tcPr>
            <w:tcW w:w="4111"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8296</w:t>
            </w:r>
          </w:p>
        </w:tc>
      </w:tr>
      <w:tr w:rsidR="007F009C" w:rsidRPr="007F009C" w:rsidTr="007651CE">
        <w:trPr>
          <w:trHeight w:val="360"/>
        </w:trPr>
        <w:tc>
          <w:tcPr>
            <w:tcW w:w="5670"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 xml:space="preserve">Бухгалтер </w:t>
            </w:r>
          </w:p>
        </w:tc>
        <w:tc>
          <w:tcPr>
            <w:tcW w:w="4111"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7953</w:t>
            </w:r>
          </w:p>
        </w:tc>
      </w:tr>
      <w:tr w:rsidR="007F009C" w:rsidRPr="007F009C" w:rsidTr="007651CE">
        <w:trPr>
          <w:trHeight w:val="360"/>
        </w:trPr>
        <w:tc>
          <w:tcPr>
            <w:tcW w:w="5670"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proofErr w:type="spellStart"/>
            <w:r w:rsidRPr="007F009C">
              <w:rPr>
                <w:rFonts w:ascii="Times New Roman" w:hAnsi="Times New Roman"/>
                <w:sz w:val="26"/>
                <w:szCs w:val="26"/>
                <w:lang w:eastAsia="ar-SA"/>
              </w:rPr>
              <w:t>Электрогазосварщик</w:t>
            </w:r>
            <w:proofErr w:type="spellEnd"/>
          </w:p>
        </w:tc>
        <w:tc>
          <w:tcPr>
            <w:tcW w:w="4111"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7118</w:t>
            </w:r>
          </w:p>
        </w:tc>
      </w:tr>
      <w:tr w:rsidR="007F009C" w:rsidRPr="007F009C" w:rsidTr="007651CE">
        <w:trPr>
          <w:trHeight w:val="360"/>
        </w:trPr>
        <w:tc>
          <w:tcPr>
            <w:tcW w:w="5670"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Слесарь</w:t>
            </w:r>
          </w:p>
        </w:tc>
        <w:tc>
          <w:tcPr>
            <w:tcW w:w="4111"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7118</w:t>
            </w:r>
          </w:p>
        </w:tc>
      </w:tr>
      <w:tr w:rsidR="007F009C" w:rsidRPr="007F009C" w:rsidTr="007651CE">
        <w:trPr>
          <w:trHeight w:val="360"/>
        </w:trPr>
        <w:tc>
          <w:tcPr>
            <w:tcW w:w="5670"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Слесарь</w:t>
            </w:r>
          </w:p>
        </w:tc>
        <w:tc>
          <w:tcPr>
            <w:tcW w:w="4111"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7118</w:t>
            </w:r>
          </w:p>
        </w:tc>
      </w:tr>
      <w:tr w:rsidR="007F009C" w:rsidRPr="007F009C" w:rsidTr="007651CE">
        <w:trPr>
          <w:trHeight w:val="360"/>
        </w:trPr>
        <w:tc>
          <w:tcPr>
            <w:tcW w:w="5670"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Тракторист</w:t>
            </w:r>
          </w:p>
        </w:tc>
        <w:tc>
          <w:tcPr>
            <w:tcW w:w="4111" w:type="dxa"/>
            <w:tcBorders>
              <w:top w:val="single" w:sz="6" w:space="0" w:color="auto"/>
              <w:left w:val="single" w:sz="6" w:space="0" w:color="auto"/>
              <w:bottom w:val="single" w:sz="6" w:space="0" w:color="auto"/>
              <w:right w:val="single" w:sz="6" w:space="0" w:color="auto"/>
            </w:tcBorders>
          </w:tcPr>
          <w:p w:rsidR="007F009C" w:rsidRPr="007F009C" w:rsidRDefault="007F009C" w:rsidP="007651CE">
            <w:pPr>
              <w:suppressAutoHyphens/>
              <w:autoSpaceDE w:val="0"/>
              <w:spacing w:line="276" w:lineRule="auto"/>
              <w:ind w:firstLine="0"/>
              <w:jc w:val="center"/>
              <w:rPr>
                <w:rFonts w:ascii="Times New Roman" w:hAnsi="Times New Roman"/>
                <w:sz w:val="26"/>
                <w:szCs w:val="26"/>
                <w:lang w:eastAsia="ar-SA"/>
              </w:rPr>
            </w:pPr>
            <w:r w:rsidRPr="007F009C">
              <w:rPr>
                <w:rFonts w:ascii="Times New Roman" w:hAnsi="Times New Roman"/>
                <w:sz w:val="26"/>
                <w:szCs w:val="26"/>
                <w:lang w:eastAsia="ar-SA"/>
              </w:rPr>
              <w:t>7118</w:t>
            </w:r>
          </w:p>
        </w:tc>
      </w:tr>
    </w:tbl>
    <w:p w:rsidR="006E75EA" w:rsidRDefault="006E75EA" w:rsidP="00986B40">
      <w:pPr>
        <w:ind w:firstLine="0"/>
        <w:rPr>
          <w:rFonts w:ascii="Times New Roman" w:hAnsi="Times New Roman"/>
          <w:sz w:val="28"/>
          <w:szCs w:val="28"/>
        </w:rPr>
      </w:pPr>
    </w:p>
    <w:p w:rsidR="00660995" w:rsidRPr="00660995" w:rsidRDefault="00660995" w:rsidP="00660995">
      <w:pPr>
        <w:ind w:left="-567"/>
        <w:jc w:val="right"/>
        <w:rPr>
          <w:rFonts w:ascii="Times New Roman" w:hAnsi="Times New Roman"/>
          <w:sz w:val="26"/>
          <w:szCs w:val="26"/>
        </w:rPr>
      </w:pPr>
      <w:r w:rsidRPr="00660995">
        <w:rPr>
          <w:rFonts w:ascii="Times New Roman" w:hAnsi="Times New Roman"/>
          <w:sz w:val="26"/>
          <w:szCs w:val="26"/>
        </w:rPr>
        <w:lastRenderedPageBreak/>
        <w:t>Утверждено</w:t>
      </w:r>
    </w:p>
    <w:p w:rsidR="00660995" w:rsidRDefault="00660995" w:rsidP="00660995">
      <w:pPr>
        <w:ind w:left="-567"/>
        <w:jc w:val="right"/>
        <w:rPr>
          <w:rFonts w:ascii="Times New Roman" w:hAnsi="Times New Roman"/>
          <w:sz w:val="26"/>
          <w:szCs w:val="26"/>
        </w:rPr>
      </w:pPr>
      <w:r>
        <w:rPr>
          <w:rFonts w:ascii="Times New Roman" w:hAnsi="Times New Roman"/>
          <w:sz w:val="26"/>
          <w:szCs w:val="26"/>
        </w:rPr>
        <w:t>п</w:t>
      </w:r>
      <w:r w:rsidRPr="00660995">
        <w:rPr>
          <w:rFonts w:ascii="Times New Roman" w:hAnsi="Times New Roman"/>
          <w:sz w:val="26"/>
          <w:szCs w:val="26"/>
        </w:rPr>
        <w:t xml:space="preserve">остановлением администрации </w:t>
      </w:r>
    </w:p>
    <w:p w:rsidR="00660995" w:rsidRDefault="00660995" w:rsidP="00660995">
      <w:pPr>
        <w:ind w:left="-567"/>
        <w:jc w:val="right"/>
        <w:rPr>
          <w:rFonts w:ascii="Times New Roman" w:hAnsi="Times New Roman"/>
          <w:sz w:val="26"/>
          <w:szCs w:val="26"/>
        </w:rPr>
      </w:pPr>
      <w:r w:rsidRPr="00660995">
        <w:rPr>
          <w:rFonts w:ascii="Times New Roman" w:hAnsi="Times New Roman"/>
          <w:sz w:val="26"/>
          <w:szCs w:val="26"/>
        </w:rPr>
        <w:t>Петропавловского муниципального</w:t>
      </w:r>
    </w:p>
    <w:p w:rsidR="00660995" w:rsidRDefault="00660995" w:rsidP="00660995">
      <w:pPr>
        <w:ind w:left="-567"/>
        <w:jc w:val="right"/>
        <w:rPr>
          <w:rFonts w:ascii="Times New Roman" w:hAnsi="Times New Roman"/>
          <w:sz w:val="26"/>
          <w:szCs w:val="26"/>
        </w:rPr>
      </w:pPr>
      <w:r w:rsidRPr="00660995">
        <w:rPr>
          <w:rFonts w:ascii="Times New Roman" w:hAnsi="Times New Roman"/>
          <w:sz w:val="26"/>
          <w:szCs w:val="26"/>
        </w:rPr>
        <w:t xml:space="preserve"> района Воронежской области</w:t>
      </w:r>
    </w:p>
    <w:p w:rsidR="00660995" w:rsidRPr="00660995" w:rsidRDefault="00660995" w:rsidP="00660995">
      <w:pPr>
        <w:ind w:left="-567"/>
        <w:jc w:val="right"/>
        <w:rPr>
          <w:rFonts w:ascii="Times New Roman" w:hAnsi="Times New Roman"/>
          <w:sz w:val="26"/>
          <w:szCs w:val="26"/>
        </w:rPr>
      </w:pPr>
      <w:r w:rsidRPr="00660995">
        <w:rPr>
          <w:rFonts w:ascii="Times New Roman" w:hAnsi="Times New Roman"/>
          <w:sz w:val="26"/>
          <w:szCs w:val="26"/>
        </w:rPr>
        <w:t xml:space="preserve"> от ________2026 года №___</w:t>
      </w:r>
    </w:p>
    <w:p w:rsidR="00660995" w:rsidRDefault="00660995" w:rsidP="00660995">
      <w:pPr>
        <w:jc w:val="right"/>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Pr="0035442F" w:rsidRDefault="00660995" w:rsidP="00660995">
      <w:pPr>
        <w:jc w:val="center"/>
        <w:rPr>
          <w:rFonts w:ascii="Times New Roman" w:hAnsi="Times New Roman"/>
          <w:b/>
          <w:sz w:val="28"/>
          <w:szCs w:val="28"/>
        </w:rPr>
      </w:pPr>
      <w:r w:rsidRPr="0035442F">
        <w:rPr>
          <w:rFonts w:ascii="Times New Roman" w:hAnsi="Times New Roman"/>
          <w:b/>
          <w:sz w:val="28"/>
          <w:szCs w:val="28"/>
        </w:rPr>
        <w:t>ПОЛОЖЕНИЕ</w:t>
      </w:r>
    </w:p>
    <w:p w:rsidR="00660995" w:rsidRPr="0035442F" w:rsidRDefault="00660995" w:rsidP="007F009C">
      <w:pPr>
        <w:jc w:val="center"/>
        <w:rPr>
          <w:rFonts w:ascii="Times New Roman" w:hAnsi="Times New Roman"/>
          <w:b/>
          <w:sz w:val="28"/>
          <w:szCs w:val="28"/>
        </w:rPr>
      </w:pPr>
      <w:r w:rsidRPr="0035442F">
        <w:rPr>
          <w:rFonts w:ascii="Times New Roman" w:hAnsi="Times New Roman"/>
          <w:b/>
          <w:sz w:val="28"/>
          <w:szCs w:val="28"/>
        </w:rPr>
        <w:t>об оплате труда временных и сезонных работников</w:t>
      </w:r>
      <w:r w:rsidR="007F009C" w:rsidRPr="0035442F">
        <w:rPr>
          <w:rFonts w:ascii="Times New Roman" w:hAnsi="Times New Roman"/>
          <w:b/>
          <w:sz w:val="28"/>
          <w:szCs w:val="28"/>
        </w:rPr>
        <w:t xml:space="preserve"> </w:t>
      </w:r>
      <w:r w:rsidRPr="0035442F">
        <w:rPr>
          <w:rFonts w:ascii="Times New Roman" w:hAnsi="Times New Roman"/>
          <w:b/>
          <w:sz w:val="28"/>
          <w:szCs w:val="28"/>
        </w:rPr>
        <w:t>муниципального казенного учреждения Петропавловского муниципального района Воронежской области «Петропавловка Теплоцентраль»</w:t>
      </w:r>
    </w:p>
    <w:p w:rsidR="00660995" w:rsidRPr="00660995" w:rsidRDefault="00660995" w:rsidP="00660995">
      <w:pPr>
        <w:rPr>
          <w:rFonts w:ascii="Times New Roman" w:hAnsi="Times New Roman"/>
          <w:sz w:val="28"/>
          <w:szCs w:val="28"/>
        </w:rPr>
      </w:pPr>
    </w:p>
    <w:p w:rsidR="00660995" w:rsidRPr="00660995" w:rsidRDefault="00660995" w:rsidP="007F009C">
      <w:pPr>
        <w:jc w:val="center"/>
        <w:rPr>
          <w:rFonts w:ascii="Times New Roman" w:hAnsi="Times New Roman"/>
          <w:sz w:val="28"/>
          <w:szCs w:val="28"/>
        </w:rPr>
      </w:pPr>
      <w:r w:rsidRPr="00660995">
        <w:rPr>
          <w:rFonts w:ascii="Times New Roman" w:hAnsi="Times New Roman"/>
          <w:sz w:val="28"/>
          <w:szCs w:val="28"/>
        </w:rPr>
        <w:t>1.</w:t>
      </w:r>
      <w:r w:rsidRPr="00660995">
        <w:rPr>
          <w:rFonts w:ascii="Times New Roman" w:hAnsi="Times New Roman"/>
          <w:sz w:val="28"/>
          <w:szCs w:val="28"/>
        </w:rPr>
        <w:tab/>
        <w:t>Общие положения</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1.1. Настоящее положение об оплате труда работников муниципального казенного учреждения Петропавловского муниципального района Воронежской области «Петропавловка Теплоцентраль» (далее – Положение) разработано в соответствии с Трудовым кодексом Российской Федерации, Бюджетным кодексом Российской Федерации и в целях определения порядка оплаты труда работников муниципального казенного учреждения (далее - работники).</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1.2. В настоящем Положении используются следующие основные понятия:</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должностной оклад - фиксированный размер месячной оплаты труда за исполнение служебных обязанностей по занимаемой должности в соответствии с предъявляемыми требованиями;</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компенсационные выплаты.</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1.3. Временными признаются работники, заключившие трудовой договор на срок до двух месяцев, а для замещения временно отсутствующих работников, за которыми сохраняется их место работы (должность), - до четырех месяцев.</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Сезонными признаются работники, заключившие трудовой договор на работы, которые в силу природных и климатических условий выполняются не круглый год, а в течение определенного периода (сезона). На временных и сезонных работников распространяется действие законодательства о труде Российской Федерации. Прием и увольнение сезонных работников, осуществляется на основании распоряжения администрации Петропавловского муниципального района Воронежской области о начале и окончании отопительного периода. Нормативные акты трудового законодательства Российской Федерации применяются в части, не противоречащей законодательству Российской Федерации.</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1.4. В трудовом договоре, а также в приказе (распоряжении) о приеме на временную работу указывается, что данный работник принимается на временную работу, или указывается срок его работы.</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lastRenderedPageBreak/>
        <w:t>В трудовом договоре, а также в приказе (распоряжении) о приеме на сезонную работу также указывается, что работник принимается на сезонную работу на срок, не превышающий срока продолжительности сезона.</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1.5. При приеме на временную и сезонную работу испытание с целью проверки соответствия квалификации работника поручаемой ему работе не устанавливается.</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1.6. Работники, заключившие трудовой договор на временную и сезонную работу, имеют право расторгнуть трудовой договор, предупредив об этом работодателя письменно за три дня.</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1.7. В случаях утраты трудоспособности вследствие трудового увечья или профессионального заболевания за временными и сезонными работниками место работы (должность) сохраняется до восстановления трудоспособности или установления инвалидности, но не более чем до окончания срока работы по договору.</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1.8. Обеспечение указанной категории работников пособиями по временной нетрудоспособности устанавливается в порядке, определяемом действующим законодательством.</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1.9. Временным и сезонным работникам предоставляются ежегодные оплачиваемые отпуска в размере 28 календарных дней в год пропорционально проработанному времени, или отпуск подлежит замене денежной компенсацией по окончании срока действия трудового договора.</w:t>
      </w:r>
    </w:p>
    <w:p w:rsidR="00660995" w:rsidRPr="00660995" w:rsidRDefault="00660995" w:rsidP="00660995">
      <w:pPr>
        <w:rPr>
          <w:rFonts w:ascii="Times New Roman" w:hAnsi="Times New Roman"/>
          <w:sz w:val="28"/>
          <w:szCs w:val="28"/>
        </w:rPr>
      </w:pPr>
    </w:p>
    <w:p w:rsidR="00660995" w:rsidRPr="00660995" w:rsidRDefault="00660995" w:rsidP="007F009C">
      <w:pPr>
        <w:jc w:val="center"/>
        <w:rPr>
          <w:rFonts w:ascii="Times New Roman" w:hAnsi="Times New Roman"/>
          <w:sz w:val="28"/>
          <w:szCs w:val="28"/>
        </w:rPr>
      </w:pPr>
      <w:r w:rsidRPr="00660995">
        <w:rPr>
          <w:rFonts w:ascii="Times New Roman" w:hAnsi="Times New Roman"/>
          <w:sz w:val="28"/>
          <w:szCs w:val="28"/>
        </w:rPr>
        <w:t>2.</w:t>
      </w:r>
      <w:r w:rsidRPr="00660995">
        <w:rPr>
          <w:rFonts w:ascii="Times New Roman" w:hAnsi="Times New Roman"/>
          <w:sz w:val="28"/>
          <w:szCs w:val="28"/>
        </w:rPr>
        <w:tab/>
        <w:t>Оплата труда работников</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2.1. Оплата труда временных и сезонных работников муниципального казенного  учреждения Петропавловского муниципального района Воронежской области «Петропавловка Теплоцентраль» (далее – учреждения)  состоит из должностного оклада и компенсационного характера, а так же иных дополнительных выплат.</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2.2. Размеры должностных окладов по должностям работников устанавливаются согласно приложению №1 к настоящему положению.</w:t>
      </w:r>
    </w:p>
    <w:p w:rsidR="00660995" w:rsidRPr="00660995" w:rsidRDefault="00660995" w:rsidP="00660995">
      <w:pPr>
        <w:rPr>
          <w:rFonts w:ascii="Times New Roman" w:hAnsi="Times New Roman"/>
          <w:sz w:val="28"/>
          <w:szCs w:val="28"/>
        </w:rPr>
      </w:pPr>
    </w:p>
    <w:p w:rsidR="00660995" w:rsidRPr="00660995" w:rsidRDefault="00660995" w:rsidP="007F009C">
      <w:pPr>
        <w:rPr>
          <w:rFonts w:ascii="Times New Roman" w:hAnsi="Times New Roman"/>
          <w:sz w:val="28"/>
          <w:szCs w:val="28"/>
        </w:rPr>
      </w:pPr>
      <w:r w:rsidRPr="00660995">
        <w:rPr>
          <w:rFonts w:ascii="Times New Roman" w:hAnsi="Times New Roman"/>
          <w:sz w:val="28"/>
          <w:szCs w:val="28"/>
        </w:rPr>
        <w:t>3. Порядок и условия установления выплат</w:t>
      </w:r>
      <w:r w:rsidR="006E75EA">
        <w:rPr>
          <w:rFonts w:ascii="Times New Roman" w:hAnsi="Times New Roman"/>
          <w:sz w:val="28"/>
          <w:szCs w:val="28"/>
        </w:rPr>
        <w:t xml:space="preserve"> </w:t>
      </w:r>
      <w:r w:rsidRPr="00660995">
        <w:rPr>
          <w:rFonts w:ascii="Times New Roman" w:hAnsi="Times New Roman"/>
          <w:sz w:val="28"/>
          <w:szCs w:val="28"/>
        </w:rPr>
        <w:t>компенсационного характера</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3.1. Работникам учреждения могут быть установлены следующие выплаты компенсационного характера:</w:t>
      </w:r>
    </w:p>
    <w:p w:rsidR="00660995" w:rsidRPr="00660995" w:rsidRDefault="006E75EA" w:rsidP="00660995">
      <w:pPr>
        <w:rPr>
          <w:rFonts w:ascii="Times New Roman" w:hAnsi="Times New Roman"/>
          <w:sz w:val="28"/>
          <w:szCs w:val="28"/>
        </w:rPr>
      </w:pPr>
      <w:r>
        <w:rPr>
          <w:rFonts w:ascii="Times New Roman" w:hAnsi="Times New Roman"/>
          <w:sz w:val="28"/>
          <w:szCs w:val="28"/>
        </w:rPr>
        <w:t xml:space="preserve">- </w:t>
      </w:r>
      <w:r w:rsidR="00660995" w:rsidRPr="00660995">
        <w:rPr>
          <w:rFonts w:ascii="Times New Roman" w:hAnsi="Times New Roman"/>
          <w:sz w:val="28"/>
          <w:szCs w:val="28"/>
        </w:rPr>
        <w:t>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xml:space="preserve">- за сверхурочную работу; </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за работу в выходные и нерабочие праздничные дни;</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за работу в ночное время.</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3.2.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lastRenderedPageBreak/>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3.3. Работа в выходной или нерабочий праздничный день оплачивается не менее чем в двойном размере:</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xml:space="preserve">- в размере не </w:t>
      </w:r>
      <w:proofErr w:type="gramStart"/>
      <w:r w:rsidRPr="00660995">
        <w:rPr>
          <w:rFonts w:ascii="Times New Roman" w:hAnsi="Times New Roman"/>
          <w:sz w:val="28"/>
          <w:szCs w:val="28"/>
        </w:rPr>
        <w:t>менее одинарной</w:t>
      </w:r>
      <w:proofErr w:type="gramEnd"/>
      <w:r w:rsidRPr="00660995">
        <w:rPr>
          <w:rFonts w:ascii="Times New Roman" w:hAnsi="Times New Roman"/>
          <w:sz w:val="28"/>
          <w:szCs w:val="28"/>
        </w:rPr>
        <w:t xml:space="preserve"> части должностного оклада за день работы сверх должностного оклада, если работа в выходной или нерабочий праздничный день производилась в пределах  месячной нормы рабочего времени;</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в размере не менее двойной дневной части должностного оклада за день работы сверх оклада, если работа производилась сверх месячной нормы рабочего времени.</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3.4. Доплата за работу в ночное время производится работникам за каждый час работы в ночное время. Ночным считается время с 22.00 часов до 06.00 часов. Размер доплаты работникам учреждения за работу в ночное время составляет 20 процентов должностного оклада, рассчитанного за час работы, за каждый час работы в ночное время.</w:t>
      </w:r>
    </w:p>
    <w:p w:rsidR="00660995" w:rsidRPr="00660995" w:rsidRDefault="00660995" w:rsidP="00660995">
      <w:pPr>
        <w:rPr>
          <w:rFonts w:ascii="Times New Roman" w:hAnsi="Times New Roman"/>
          <w:sz w:val="28"/>
          <w:szCs w:val="28"/>
        </w:rPr>
      </w:pPr>
    </w:p>
    <w:p w:rsidR="00660995" w:rsidRPr="00660995" w:rsidRDefault="00660995" w:rsidP="006E75EA">
      <w:pPr>
        <w:jc w:val="center"/>
        <w:rPr>
          <w:rFonts w:ascii="Times New Roman" w:hAnsi="Times New Roman"/>
          <w:sz w:val="28"/>
          <w:szCs w:val="28"/>
        </w:rPr>
      </w:pPr>
      <w:r w:rsidRPr="00660995">
        <w:rPr>
          <w:rFonts w:ascii="Times New Roman" w:hAnsi="Times New Roman"/>
          <w:sz w:val="28"/>
          <w:szCs w:val="28"/>
        </w:rPr>
        <w:t>4. Выплата заработной платы</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xml:space="preserve">4.1. Заработная плата Работнику выплачивается путем выдачи путем перечисления на счет работника в банке на условиях, два раза в месяц, в следующем порядке: </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xml:space="preserve">- 16-го числа текущего месяца выплачивается первая половина заработной платы за фактическое отработанное время с 1-го по 15-е число текущего месяца; </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xml:space="preserve">- вторая половина выплачивается в 1 день месяца, следующего за отработанным месяцем. </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xml:space="preserve">4.2. Способ выплаты заработной платы путем перечисления на счет в банке, определяется соглашением сторон и фиксируется в трудовом договоре. </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4.3. При совпадении дня выплаты с выходным или нерабочим праздничным днем перечисление заработной платы производится накануне этого дня.</w:t>
      </w:r>
    </w:p>
    <w:p w:rsidR="00660995" w:rsidRPr="00660995" w:rsidRDefault="00660995" w:rsidP="007F009C">
      <w:pPr>
        <w:ind w:firstLine="0"/>
        <w:rPr>
          <w:rFonts w:ascii="Times New Roman" w:hAnsi="Times New Roman"/>
          <w:sz w:val="28"/>
          <w:szCs w:val="28"/>
        </w:rPr>
      </w:pPr>
    </w:p>
    <w:p w:rsidR="00660995" w:rsidRPr="00660995" w:rsidRDefault="00660995" w:rsidP="007F009C">
      <w:pPr>
        <w:rPr>
          <w:rFonts w:ascii="Times New Roman" w:hAnsi="Times New Roman"/>
          <w:sz w:val="28"/>
          <w:szCs w:val="28"/>
        </w:rPr>
      </w:pPr>
      <w:r w:rsidRPr="00660995">
        <w:rPr>
          <w:rFonts w:ascii="Times New Roman" w:hAnsi="Times New Roman"/>
          <w:sz w:val="28"/>
          <w:szCs w:val="28"/>
        </w:rPr>
        <w:t>5. Особенности регулирования условий труда временных работников</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5.1. Трудовой договор с временными работниками может быть расторгнут по инициативе работодателя по основаниям, предусмотренным в трудовом законодательстве Российской Федерации:</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xml:space="preserve"> </w:t>
      </w:r>
      <w:r w:rsidRPr="00660995">
        <w:rPr>
          <w:rFonts w:ascii="Times New Roman" w:hAnsi="Times New Roman"/>
          <w:sz w:val="28"/>
          <w:szCs w:val="28"/>
        </w:rPr>
        <w:tab/>
        <w:t>а) приостановки работы на предприятии, в учреждении, организации на срок более одной недели по причинам производственного характера, а также сокращения работы в них;</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xml:space="preserve"> </w:t>
      </w:r>
      <w:r w:rsidRPr="00660995">
        <w:rPr>
          <w:rFonts w:ascii="Times New Roman" w:hAnsi="Times New Roman"/>
          <w:sz w:val="28"/>
          <w:szCs w:val="28"/>
        </w:rPr>
        <w:tab/>
        <w:t>б) однократного неисполнения работником без уважительных причин обязанностей, возложенных на него трудовым договором или правилами внутреннего трудового распорядка.</w:t>
      </w:r>
    </w:p>
    <w:p w:rsidR="00660995" w:rsidRPr="00660995" w:rsidRDefault="00660995" w:rsidP="00660995">
      <w:pPr>
        <w:rPr>
          <w:rFonts w:ascii="Times New Roman" w:hAnsi="Times New Roman"/>
          <w:sz w:val="28"/>
          <w:szCs w:val="28"/>
        </w:rPr>
      </w:pPr>
    </w:p>
    <w:p w:rsidR="00660995" w:rsidRPr="00660995" w:rsidRDefault="00660995" w:rsidP="007F009C">
      <w:pPr>
        <w:rPr>
          <w:rFonts w:ascii="Times New Roman" w:hAnsi="Times New Roman"/>
          <w:sz w:val="28"/>
          <w:szCs w:val="28"/>
        </w:rPr>
      </w:pPr>
      <w:r w:rsidRPr="00660995">
        <w:rPr>
          <w:rFonts w:ascii="Times New Roman" w:hAnsi="Times New Roman"/>
          <w:sz w:val="28"/>
          <w:szCs w:val="28"/>
        </w:rPr>
        <w:lastRenderedPageBreak/>
        <w:t>6. Особенности регулирования условий труда сезонных работников</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6.1. Трудовой договор с сезонными работниками может быть расторгнут по инициативе работодателя по основаниям, предусмотренным в трудовом законодательстве, а также в случае приостановки работ на предприятии, в учреждении, организации на срок более одной недели по причинам производственного характера или сокращения работ в них.</w:t>
      </w:r>
    </w:p>
    <w:p w:rsidR="00660995" w:rsidRPr="00660995" w:rsidRDefault="00660995" w:rsidP="00660995">
      <w:pPr>
        <w:rPr>
          <w:rFonts w:ascii="Times New Roman" w:hAnsi="Times New Roman"/>
          <w:sz w:val="28"/>
          <w:szCs w:val="28"/>
        </w:rPr>
      </w:pPr>
      <w:r w:rsidRPr="00660995">
        <w:rPr>
          <w:rFonts w:ascii="Times New Roman" w:hAnsi="Times New Roman"/>
          <w:sz w:val="28"/>
          <w:szCs w:val="28"/>
        </w:rPr>
        <w:t xml:space="preserve">6.2. Сезонным работникам в предусмотренных законодательством случаях стаж работы на данном предприятии, в учреждении, организации суммируется и считается непрерывным, если они проработали сезон полностью, заключили трудовой договор на следующий сезон и возвратились на работу в </w:t>
      </w:r>
      <w:r w:rsidR="00F02730" w:rsidRPr="00660995">
        <w:rPr>
          <w:rFonts w:ascii="Times New Roman" w:hAnsi="Times New Roman"/>
          <w:sz w:val="28"/>
          <w:szCs w:val="28"/>
        </w:rPr>
        <w:t>установленный</w:t>
      </w:r>
      <w:r w:rsidRPr="00660995">
        <w:rPr>
          <w:rFonts w:ascii="Times New Roman" w:hAnsi="Times New Roman"/>
          <w:sz w:val="28"/>
          <w:szCs w:val="28"/>
        </w:rPr>
        <w:t xml:space="preserve"> срок. Время межсезонного перерыва не засчитывается в непрерывный стаж работы. В случаях, предусмотренных действующим законодательством право на пенсию, за год работы.</w:t>
      </w:r>
    </w:p>
    <w:p w:rsidR="00660995" w:rsidRDefault="00660995" w:rsidP="00660995">
      <w:pPr>
        <w:rPr>
          <w:rFonts w:ascii="Times New Roman" w:hAnsi="Times New Roman"/>
          <w:sz w:val="28"/>
          <w:szCs w:val="28"/>
        </w:rPr>
      </w:pPr>
      <w:r w:rsidRPr="00660995">
        <w:rPr>
          <w:rFonts w:ascii="Times New Roman" w:hAnsi="Times New Roman"/>
          <w:sz w:val="28"/>
          <w:szCs w:val="28"/>
        </w:rPr>
        <w:t>6.3. К временным работникам, занятым на сезонных работах, применяется законодательство о временных работниках.</w:t>
      </w:r>
    </w:p>
    <w:p w:rsidR="00F02730" w:rsidRDefault="00F02730" w:rsidP="00660995">
      <w:pPr>
        <w:rPr>
          <w:rFonts w:ascii="Times New Roman" w:hAnsi="Times New Roman"/>
          <w:sz w:val="28"/>
          <w:szCs w:val="28"/>
        </w:rPr>
      </w:pPr>
    </w:p>
    <w:p w:rsidR="00F02730" w:rsidRDefault="00F02730" w:rsidP="00660995">
      <w:pPr>
        <w:rPr>
          <w:rFonts w:ascii="Times New Roman" w:hAnsi="Times New Roman"/>
          <w:sz w:val="28"/>
          <w:szCs w:val="28"/>
        </w:rPr>
      </w:pPr>
    </w:p>
    <w:p w:rsidR="00F02730" w:rsidRPr="007F009C" w:rsidRDefault="00F02730" w:rsidP="00F02730">
      <w:pPr>
        <w:ind w:left="-567"/>
        <w:jc w:val="right"/>
        <w:rPr>
          <w:rFonts w:ascii="Times New Roman" w:hAnsi="Times New Roman"/>
        </w:rPr>
      </w:pPr>
      <w:r w:rsidRPr="007F009C">
        <w:rPr>
          <w:rFonts w:ascii="Times New Roman" w:hAnsi="Times New Roman"/>
        </w:rPr>
        <w:t xml:space="preserve">Приложение №1 </w:t>
      </w:r>
    </w:p>
    <w:p w:rsidR="00F02730" w:rsidRDefault="00F02730" w:rsidP="00F02730">
      <w:pPr>
        <w:ind w:left="-567"/>
        <w:jc w:val="right"/>
        <w:rPr>
          <w:rFonts w:ascii="Times New Roman" w:hAnsi="Times New Roman"/>
        </w:rPr>
      </w:pPr>
      <w:r w:rsidRPr="007F009C">
        <w:rPr>
          <w:rFonts w:ascii="Times New Roman" w:hAnsi="Times New Roman"/>
        </w:rPr>
        <w:t xml:space="preserve">к Положению </w:t>
      </w:r>
      <w:r w:rsidRPr="00F02730">
        <w:rPr>
          <w:rFonts w:ascii="Times New Roman" w:hAnsi="Times New Roman"/>
        </w:rPr>
        <w:t xml:space="preserve">об оплате труда временных и сезонных </w:t>
      </w:r>
    </w:p>
    <w:p w:rsidR="00F02730" w:rsidRDefault="00F02730" w:rsidP="00F02730">
      <w:pPr>
        <w:ind w:left="-567"/>
        <w:jc w:val="right"/>
        <w:rPr>
          <w:rFonts w:ascii="Times New Roman" w:hAnsi="Times New Roman"/>
        </w:rPr>
      </w:pPr>
      <w:r w:rsidRPr="00F02730">
        <w:rPr>
          <w:rFonts w:ascii="Times New Roman" w:hAnsi="Times New Roman"/>
        </w:rPr>
        <w:t xml:space="preserve">работников муниципального казенного учреждения </w:t>
      </w:r>
    </w:p>
    <w:p w:rsidR="00F02730" w:rsidRDefault="00F02730" w:rsidP="00F02730">
      <w:pPr>
        <w:ind w:left="-567"/>
        <w:jc w:val="right"/>
        <w:rPr>
          <w:rFonts w:ascii="Times New Roman" w:hAnsi="Times New Roman"/>
        </w:rPr>
      </w:pPr>
      <w:r w:rsidRPr="00F02730">
        <w:rPr>
          <w:rFonts w:ascii="Times New Roman" w:hAnsi="Times New Roman"/>
        </w:rPr>
        <w:t xml:space="preserve">Петропавловского муниципального района Воронежской </w:t>
      </w:r>
    </w:p>
    <w:p w:rsidR="00F02730" w:rsidRDefault="00F02730" w:rsidP="00F02730">
      <w:pPr>
        <w:ind w:left="-567"/>
        <w:jc w:val="right"/>
        <w:rPr>
          <w:rFonts w:ascii="Times New Roman" w:hAnsi="Times New Roman"/>
        </w:rPr>
      </w:pPr>
      <w:r w:rsidRPr="00F02730">
        <w:rPr>
          <w:rFonts w:ascii="Times New Roman" w:hAnsi="Times New Roman"/>
        </w:rPr>
        <w:t>области «Петропавловка Теплоцентраль»</w:t>
      </w:r>
    </w:p>
    <w:p w:rsidR="00F02730" w:rsidRPr="00660995" w:rsidRDefault="00F02730" w:rsidP="00660995">
      <w:pPr>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Default="00F02730" w:rsidP="00F02730">
      <w:pPr>
        <w:jc w:val="center"/>
        <w:rPr>
          <w:rFonts w:ascii="Times New Roman" w:hAnsi="Times New Roman"/>
          <w:sz w:val="28"/>
          <w:szCs w:val="28"/>
        </w:rPr>
      </w:pPr>
      <w:r w:rsidRPr="00F02730">
        <w:rPr>
          <w:rFonts w:ascii="Times New Roman" w:hAnsi="Times New Roman"/>
          <w:sz w:val="28"/>
          <w:szCs w:val="28"/>
        </w:rPr>
        <w:t>Размеры должностных окладов по должностям работников</w:t>
      </w:r>
    </w:p>
    <w:p w:rsidR="00986B40" w:rsidRDefault="00986B40" w:rsidP="00F02730">
      <w:pPr>
        <w:jc w:val="center"/>
        <w:rPr>
          <w:rFonts w:ascii="Times New Roman" w:hAnsi="Times New Roman"/>
          <w:sz w:val="28"/>
          <w:szCs w:val="28"/>
        </w:rPr>
      </w:pPr>
    </w:p>
    <w:p w:rsidR="00986B40" w:rsidRPr="00F02730" w:rsidRDefault="00986B40" w:rsidP="00F02730">
      <w:pPr>
        <w:jc w:val="center"/>
        <w:rPr>
          <w:rFonts w:ascii="Times New Roman" w:hAnsi="Times New Roman"/>
          <w:sz w:val="28"/>
          <w:szCs w:val="28"/>
        </w:rPr>
      </w:pPr>
    </w:p>
    <w:tbl>
      <w:tblPr>
        <w:tblW w:w="8505" w:type="dxa"/>
        <w:jc w:val="center"/>
        <w:tblLayout w:type="fixed"/>
        <w:tblCellMar>
          <w:left w:w="70" w:type="dxa"/>
          <w:right w:w="70" w:type="dxa"/>
        </w:tblCellMar>
        <w:tblLook w:val="04A0" w:firstRow="1" w:lastRow="0" w:firstColumn="1" w:lastColumn="0" w:noHBand="0" w:noVBand="1"/>
      </w:tblPr>
      <w:tblGrid>
        <w:gridCol w:w="5670"/>
        <w:gridCol w:w="2835"/>
      </w:tblGrid>
      <w:tr w:rsidR="00986B40" w:rsidRPr="00986B40" w:rsidTr="00986B40">
        <w:trPr>
          <w:trHeight w:val="480"/>
          <w:jc w:val="center"/>
        </w:trPr>
        <w:tc>
          <w:tcPr>
            <w:tcW w:w="5670" w:type="dxa"/>
            <w:tcBorders>
              <w:top w:val="single" w:sz="6" w:space="0" w:color="auto"/>
              <w:left w:val="single" w:sz="6" w:space="0" w:color="auto"/>
              <w:bottom w:val="single" w:sz="6" w:space="0" w:color="auto"/>
              <w:right w:val="single" w:sz="6" w:space="0" w:color="auto"/>
            </w:tcBorders>
            <w:hideMark/>
          </w:tcPr>
          <w:p w:rsidR="00986B40" w:rsidRPr="00986B40" w:rsidRDefault="00986B40" w:rsidP="00986B40">
            <w:pPr>
              <w:rPr>
                <w:rFonts w:ascii="Times New Roman" w:hAnsi="Times New Roman"/>
                <w:sz w:val="26"/>
                <w:szCs w:val="26"/>
              </w:rPr>
            </w:pPr>
            <w:r w:rsidRPr="00986B40">
              <w:rPr>
                <w:rFonts w:ascii="Times New Roman" w:hAnsi="Times New Roman"/>
                <w:sz w:val="26"/>
                <w:szCs w:val="26"/>
              </w:rPr>
              <w:t>Наименование должности</w:t>
            </w:r>
          </w:p>
        </w:tc>
        <w:tc>
          <w:tcPr>
            <w:tcW w:w="2835" w:type="dxa"/>
            <w:tcBorders>
              <w:top w:val="single" w:sz="6" w:space="0" w:color="auto"/>
              <w:left w:val="single" w:sz="6" w:space="0" w:color="auto"/>
              <w:bottom w:val="single" w:sz="6" w:space="0" w:color="auto"/>
              <w:right w:val="single" w:sz="6" w:space="0" w:color="auto"/>
            </w:tcBorders>
            <w:hideMark/>
          </w:tcPr>
          <w:p w:rsidR="00986B40" w:rsidRPr="00986B40" w:rsidRDefault="00986B40" w:rsidP="00986B40">
            <w:pPr>
              <w:jc w:val="center"/>
              <w:rPr>
                <w:rFonts w:ascii="Times New Roman" w:hAnsi="Times New Roman"/>
                <w:sz w:val="26"/>
                <w:szCs w:val="26"/>
              </w:rPr>
            </w:pPr>
            <w:r w:rsidRPr="00986B40">
              <w:rPr>
                <w:rFonts w:ascii="Times New Roman" w:hAnsi="Times New Roman"/>
                <w:sz w:val="26"/>
                <w:szCs w:val="26"/>
              </w:rPr>
              <w:t>Размер оклада (рублей)</w:t>
            </w:r>
          </w:p>
        </w:tc>
      </w:tr>
      <w:tr w:rsidR="00986B40" w:rsidRPr="00986B40" w:rsidTr="00986B40">
        <w:trPr>
          <w:trHeight w:val="480"/>
          <w:jc w:val="center"/>
        </w:trPr>
        <w:tc>
          <w:tcPr>
            <w:tcW w:w="5670" w:type="dxa"/>
            <w:tcBorders>
              <w:top w:val="single" w:sz="6" w:space="0" w:color="auto"/>
              <w:left w:val="single" w:sz="6" w:space="0" w:color="auto"/>
              <w:bottom w:val="single" w:sz="6" w:space="0" w:color="auto"/>
              <w:right w:val="single" w:sz="6" w:space="0" w:color="auto"/>
            </w:tcBorders>
            <w:hideMark/>
          </w:tcPr>
          <w:p w:rsidR="00986B40" w:rsidRPr="00986B40" w:rsidRDefault="00986B40" w:rsidP="00986B40">
            <w:pPr>
              <w:rPr>
                <w:rFonts w:ascii="Times New Roman" w:hAnsi="Times New Roman"/>
                <w:sz w:val="26"/>
                <w:szCs w:val="26"/>
              </w:rPr>
            </w:pPr>
            <w:r w:rsidRPr="00986B40">
              <w:rPr>
                <w:rFonts w:ascii="Times New Roman" w:hAnsi="Times New Roman"/>
                <w:sz w:val="26"/>
                <w:szCs w:val="26"/>
              </w:rPr>
              <w:t>Оператор газовой котельной</w:t>
            </w:r>
          </w:p>
        </w:tc>
        <w:tc>
          <w:tcPr>
            <w:tcW w:w="2835" w:type="dxa"/>
            <w:tcBorders>
              <w:top w:val="single" w:sz="6" w:space="0" w:color="auto"/>
              <w:left w:val="single" w:sz="6" w:space="0" w:color="auto"/>
              <w:bottom w:val="single" w:sz="6" w:space="0" w:color="auto"/>
              <w:right w:val="single" w:sz="6" w:space="0" w:color="auto"/>
            </w:tcBorders>
            <w:hideMark/>
          </w:tcPr>
          <w:p w:rsidR="00986B40" w:rsidRPr="00986B40" w:rsidRDefault="00986B40" w:rsidP="00986B40">
            <w:pPr>
              <w:rPr>
                <w:rFonts w:ascii="Times New Roman" w:hAnsi="Times New Roman"/>
                <w:sz w:val="26"/>
                <w:szCs w:val="26"/>
              </w:rPr>
            </w:pPr>
            <w:r w:rsidRPr="00986B40">
              <w:rPr>
                <w:rFonts w:ascii="Times New Roman" w:hAnsi="Times New Roman"/>
                <w:sz w:val="26"/>
                <w:szCs w:val="26"/>
              </w:rPr>
              <w:t>11357</w:t>
            </w:r>
          </w:p>
        </w:tc>
      </w:tr>
      <w:tr w:rsidR="00986B40" w:rsidRPr="00986B40" w:rsidTr="00986B40">
        <w:trPr>
          <w:trHeight w:val="360"/>
          <w:jc w:val="center"/>
        </w:trPr>
        <w:tc>
          <w:tcPr>
            <w:tcW w:w="5670" w:type="dxa"/>
            <w:tcBorders>
              <w:top w:val="single" w:sz="6" w:space="0" w:color="auto"/>
              <w:left w:val="single" w:sz="6" w:space="0" w:color="auto"/>
              <w:bottom w:val="single" w:sz="6" w:space="0" w:color="auto"/>
              <w:right w:val="single" w:sz="6" w:space="0" w:color="auto"/>
            </w:tcBorders>
            <w:hideMark/>
          </w:tcPr>
          <w:p w:rsidR="00986B40" w:rsidRPr="00986B40" w:rsidRDefault="00986B40" w:rsidP="00986B40">
            <w:pPr>
              <w:rPr>
                <w:rFonts w:ascii="Times New Roman" w:hAnsi="Times New Roman"/>
                <w:sz w:val="26"/>
                <w:szCs w:val="26"/>
              </w:rPr>
            </w:pPr>
            <w:r w:rsidRPr="00986B40">
              <w:rPr>
                <w:rFonts w:ascii="Times New Roman" w:hAnsi="Times New Roman"/>
                <w:sz w:val="26"/>
                <w:szCs w:val="26"/>
              </w:rPr>
              <w:t>Диспетчер-оператор газовой котельной</w:t>
            </w:r>
          </w:p>
        </w:tc>
        <w:tc>
          <w:tcPr>
            <w:tcW w:w="2835" w:type="dxa"/>
            <w:tcBorders>
              <w:top w:val="single" w:sz="6" w:space="0" w:color="auto"/>
              <w:left w:val="single" w:sz="6" w:space="0" w:color="auto"/>
              <w:bottom w:val="single" w:sz="6" w:space="0" w:color="auto"/>
              <w:right w:val="single" w:sz="6" w:space="0" w:color="auto"/>
            </w:tcBorders>
            <w:hideMark/>
          </w:tcPr>
          <w:p w:rsidR="00986B40" w:rsidRPr="00986B40" w:rsidRDefault="00DF5655" w:rsidP="00986B40">
            <w:pPr>
              <w:rPr>
                <w:rFonts w:ascii="Times New Roman" w:hAnsi="Times New Roman"/>
                <w:sz w:val="26"/>
                <w:szCs w:val="26"/>
              </w:rPr>
            </w:pPr>
            <w:r>
              <w:rPr>
                <w:rFonts w:ascii="Times New Roman" w:hAnsi="Times New Roman"/>
                <w:sz w:val="26"/>
                <w:szCs w:val="26"/>
              </w:rPr>
              <w:t>11357</w:t>
            </w:r>
          </w:p>
        </w:tc>
      </w:tr>
      <w:tr w:rsidR="00986B40" w:rsidRPr="00986B40" w:rsidTr="00986B40">
        <w:trPr>
          <w:trHeight w:val="240"/>
          <w:jc w:val="center"/>
        </w:trPr>
        <w:tc>
          <w:tcPr>
            <w:tcW w:w="5670" w:type="dxa"/>
            <w:tcBorders>
              <w:top w:val="single" w:sz="6" w:space="0" w:color="auto"/>
              <w:left w:val="single" w:sz="6" w:space="0" w:color="auto"/>
              <w:bottom w:val="single" w:sz="6" w:space="0" w:color="auto"/>
              <w:right w:val="single" w:sz="6" w:space="0" w:color="auto"/>
            </w:tcBorders>
            <w:hideMark/>
          </w:tcPr>
          <w:p w:rsidR="00986B40" w:rsidRPr="00986B40" w:rsidRDefault="00986B40" w:rsidP="00986B40">
            <w:pPr>
              <w:rPr>
                <w:rFonts w:ascii="Times New Roman" w:hAnsi="Times New Roman"/>
                <w:sz w:val="26"/>
                <w:szCs w:val="26"/>
              </w:rPr>
            </w:pPr>
            <w:r w:rsidRPr="00986B40">
              <w:rPr>
                <w:rFonts w:ascii="Times New Roman" w:hAnsi="Times New Roman"/>
                <w:sz w:val="26"/>
                <w:szCs w:val="26"/>
              </w:rPr>
              <w:t>Кочегар</w:t>
            </w:r>
          </w:p>
        </w:tc>
        <w:tc>
          <w:tcPr>
            <w:tcW w:w="2835" w:type="dxa"/>
            <w:tcBorders>
              <w:top w:val="single" w:sz="6" w:space="0" w:color="auto"/>
              <w:left w:val="single" w:sz="6" w:space="0" w:color="auto"/>
              <w:bottom w:val="single" w:sz="6" w:space="0" w:color="auto"/>
              <w:right w:val="single" w:sz="6" w:space="0" w:color="auto"/>
            </w:tcBorders>
            <w:hideMark/>
          </w:tcPr>
          <w:p w:rsidR="00986B40" w:rsidRPr="00986B40" w:rsidRDefault="00986B40" w:rsidP="00986B40">
            <w:pPr>
              <w:rPr>
                <w:rFonts w:ascii="Times New Roman" w:hAnsi="Times New Roman"/>
                <w:sz w:val="26"/>
                <w:szCs w:val="26"/>
              </w:rPr>
            </w:pPr>
            <w:r w:rsidRPr="00986B40">
              <w:rPr>
                <w:rFonts w:ascii="Times New Roman" w:hAnsi="Times New Roman"/>
                <w:sz w:val="26"/>
                <w:szCs w:val="26"/>
              </w:rPr>
              <w:t>11357</w:t>
            </w:r>
          </w:p>
        </w:tc>
      </w:tr>
    </w:tbl>
    <w:p w:rsidR="00660995" w:rsidRPr="00660995" w:rsidRDefault="00660995" w:rsidP="00660995">
      <w:pPr>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Pr="00660995" w:rsidRDefault="00660995" w:rsidP="00660995">
      <w:pPr>
        <w:rPr>
          <w:rFonts w:ascii="Times New Roman" w:hAnsi="Times New Roman"/>
          <w:sz w:val="28"/>
          <w:szCs w:val="28"/>
        </w:rPr>
      </w:pPr>
    </w:p>
    <w:p w:rsidR="00660995" w:rsidRDefault="00660995" w:rsidP="00CD48AE">
      <w:pPr>
        <w:rPr>
          <w:rFonts w:ascii="Times New Roman" w:hAnsi="Times New Roman"/>
          <w:sz w:val="28"/>
          <w:szCs w:val="28"/>
        </w:rPr>
      </w:pPr>
    </w:p>
    <w:p w:rsidR="00660995" w:rsidRDefault="00660995" w:rsidP="00CD48AE">
      <w:pPr>
        <w:rPr>
          <w:rFonts w:ascii="Times New Roman" w:hAnsi="Times New Roman"/>
          <w:sz w:val="28"/>
          <w:szCs w:val="28"/>
        </w:rPr>
      </w:pPr>
    </w:p>
    <w:p w:rsidR="00660995" w:rsidRDefault="00660995" w:rsidP="00CD48AE">
      <w:pPr>
        <w:rPr>
          <w:rFonts w:ascii="Times New Roman" w:hAnsi="Times New Roman"/>
          <w:sz w:val="28"/>
          <w:szCs w:val="28"/>
        </w:rPr>
      </w:pPr>
    </w:p>
    <w:p w:rsidR="00660995" w:rsidRDefault="00660995" w:rsidP="00CD48AE">
      <w:pPr>
        <w:rPr>
          <w:rFonts w:ascii="Times New Roman" w:hAnsi="Times New Roman"/>
          <w:sz w:val="28"/>
          <w:szCs w:val="28"/>
        </w:rPr>
        <w:sectPr w:rsidR="00660995" w:rsidSect="00E600E2">
          <w:pgSz w:w="11906" w:h="16838"/>
          <w:pgMar w:top="1134" w:right="849" w:bottom="993" w:left="1701" w:header="709" w:footer="709" w:gutter="0"/>
          <w:cols w:space="720"/>
          <w:docGrid w:linePitch="326"/>
        </w:sectPr>
      </w:pP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sectPr w:rsidR="00F66402" w:rsidRPr="00640689" w:rsidSect="00A25510">
      <w:headerReference w:type="even" r:id="rId11"/>
      <w:headerReference w:type="default" r:id="rId12"/>
      <w:footerReference w:type="even" r:id="rId13"/>
      <w:footerReference w:type="default" r:id="rId14"/>
      <w:headerReference w:type="first" r:id="rId15"/>
      <w:footerReference w:type="first" r:id="rId16"/>
      <w:pgSz w:w="16838" w:h="11906" w:orient="landscape"/>
      <w:pgMar w:top="284" w:right="567" w:bottom="567"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5E4" w:rsidRDefault="001A45E4">
      <w:r>
        <w:separator/>
      </w:r>
    </w:p>
  </w:endnote>
  <w:endnote w:type="continuationSeparator" w:id="0">
    <w:p w:rsidR="001A45E4" w:rsidRDefault="001A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Mono">
    <w:altName w:val="Courier New"/>
    <w:charset w:val="01"/>
    <w:family w:val="modern"/>
    <w:pitch w:val="fixed"/>
    <w:sig w:usb0="000000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5E4" w:rsidRDefault="001A45E4">
      <w:r>
        <w:separator/>
      </w:r>
    </w:p>
  </w:footnote>
  <w:footnote w:type="continuationSeparator" w:id="0">
    <w:p w:rsidR="001A45E4" w:rsidRDefault="001A45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rsidP="003471D6">
    <w:pPr>
      <w:pStyle w:val="aa"/>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627E51" w:rsidRDefault="00627E51" w:rsidP="003471D6">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rsidP="003471D6">
    <w:pPr>
      <w:pStyle w:val="a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6A6C"/>
    <w:multiLevelType w:val="multilevel"/>
    <w:tmpl w:val="EED4C65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nsid w:val="03516BAE"/>
    <w:multiLevelType w:val="hybridMultilevel"/>
    <w:tmpl w:val="D0A041B4"/>
    <w:lvl w:ilvl="0" w:tplc="4CD4B4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110690"/>
    <w:multiLevelType w:val="multilevel"/>
    <w:tmpl w:val="652E0EF2"/>
    <w:lvl w:ilvl="0">
      <w:start w:val="1"/>
      <w:numFmt w:val="decimal"/>
      <w:lvlText w:val="%1."/>
      <w:lvlJc w:val="left"/>
      <w:pPr>
        <w:ind w:left="360" w:hanging="360"/>
      </w:pPr>
      <w:rPr>
        <w:rFonts w:hint="default"/>
      </w:rPr>
    </w:lvl>
    <w:lvl w:ilvl="1">
      <w:start w:val="1"/>
      <w:numFmt w:val="decimal"/>
      <w:isLgl/>
      <w:lvlText w:val="%1.%2."/>
      <w:lvlJc w:val="left"/>
      <w:pPr>
        <w:ind w:left="927" w:hanging="72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3042" w:hanging="1800"/>
      </w:pPr>
      <w:rPr>
        <w:rFonts w:hint="default"/>
      </w:rPr>
    </w:lvl>
    <w:lvl w:ilvl="7">
      <w:start w:val="1"/>
      <w:numFmt w:val="decimal"/>
      <w:isLgl/>
      <w:lvlText w:val="%1.%2.%3.%4.%5.%6.%7.%8."/>
      <w:lvlJc w:val="left"/>
      <w:pPr>
        <w:ind w:left="3249" w:hanging="1800"/>
      </w:pPr>
      <w:rPr>
        <w:rFonts w:hint="default"/>
      </w:rPr>
    </w:lvl>
    <w:lvl w:ilvl="8">
      <w:start w:val="1"/>
      <w:numFmt w:val="decimal"/>
      <w:isLgl/>
      <w:lvlText w:val="%1.%2.%3.%4.%5.%6.%7.%8.%9."/>
      <w:lvlJc w:val="left"/>
      <w:pPr>
        <w:ind w:left="3816" w:hanging="2160"/>
      </w:pPr>
      <w:rPr>
        <w:rFonts w:hint="default"/>
      </w:rPr>
    </w:lvl>
  </w:abstractNum>
  <w:abstractNum w:abstractNumId="3">
    <w:nsid w:val="07602CCB"/>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5D04B0"/>
    <w:multiLevelType w:val="multilevel"/>
    <w:tmpl w:val="EA623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C74654"/>
    <w:multiLevelType w:val="multilevel"/>
    <w:tmpl w:val="7EA874A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E7A0C2D"/>
    <w:multiLevelType w:val="hybridMultilevel"/>
    <w:tmpl w:val="00E24100"/>
    <w:lvl w:ilvl="0" w:tplc="0CFA2224">
      <w:start w:val="2028"/>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A9D0403E">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FF2D0F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79FC1CC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990EA2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9446D3E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079E8C14">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4AF6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ACDAADD4">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7">
    <w:nsid w:val="0FFC6658"/>
    <w:multiLevelType w:val="hybridMultilevel"/>
    <w:tmpl w:val="7CA43B28"/>
    <w:lvl w:ilvl="0" w:tplc="B8A07D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8787377"/>
    <w:multiLevelType w:val="hybridMultilevel"/>
    <w:tmpl w:val="18A0018E"/>
    <w:lvl w:ilvl="0" w:tplc="03D08316">
      <w:start w:val="1"/>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5360E3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DC141C">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28214A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8E00912">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DAE1C9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7B4226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5FA2D3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5F616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9">
    <w:nsid w:val="1984117D"/>
    <w:multiLevelType w:val="hybridMultilevel"/>
    <w:tmpl w:val="9F24CC6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026333"/>
    <w:multiLevelType w:val="hybridMultilevel"/>
    <w:tmpl w:val="FC8C4974"/>
    <w:lvl w:ilvl="0" w:tplc="7018BC4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C2C340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8C4293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CE7C1A8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20245D4">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B5CC140">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6D001F6A">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8EAAF32">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B25862C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1">
    <w:nsid w:val="1CF7615C"/>
    <w:multiLevelType w:val="hybridMultilevel"/>
    <w:tmpl w:val="A692BAF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DE0D0F"/>
    <w:multiLevelType w:val="hybridMultilevel"/>
    <w:tmpl w:val="54CED566"/>
    <w:lvl w:ilvl="0" w:tplc="963CF8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BD4124"/>
    <w:multiLevelType w:val="hybridMultilevel"/>
    <w:tmpl w:val="54F0034C"/>
    <w:lvl w:ilvl="0" w:tplc="765056A2">
      <w:start w:val="1"/>
      <w:numFmt w:val="decimal"/>
      <w:lvlText w:val="%1."/>
      <w:lvlJc w:val="left"/>
      <w:pPr>
        <w:ind w:left="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C5A617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B1FCB2F8">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84669E6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E5A67B8">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5682450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0D05A7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12A0B8A">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7E08A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4">
    <w:nsid w:val="38DB77F5"/>
    <w:multiLevelType w:val="hybridMultilevel"/>
    <w:tmpl w:val="DF16E93A"/>
    <w:lvl w:ilvl="0" w:tplc="E0D29E60">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FF06D1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5994F966">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4964022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3766938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116E018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7740FF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D9A88EB6">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453C9ED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5">
    <w:nsid w:val="39AF373D"/>
    <w:multiLevelType w:val="hybridMultilevel"/>
    <w:tmpl w:val="EDD6AB90"/>
    <w:lvl w:ilvl="0" w:tplc="8E329D82">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9A7439"/>
    <w:multiLevelType w:val="hybridMultilevel"/>
    <w:tmpl w:val="DED0561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BB6FDC"/>
    <w:multiLevelType w:val="hybridMultilevel"/>
    <w:tmpl w:val="7E400172"/>
    <w:lvl w:ilvl="0" w:tplc="CDBA0F26">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FFEC9E4">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774786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D3C859A">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9B816C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31077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63E327C">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3B327DF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6C4852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8">
    <w:nsid w:val="46875FC2"/>
    <w:multiLevelType w:val="hybridMultilevel"/>
    <w:tmpl w:val="CD304DF2"/>
    <w:lvl w:ilvl="0" w:tplc="A022BBE4">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7BAC078">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3C3E729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E5C69E4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7EE772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3DC804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730EF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A40B0E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C1929BB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9">
    <w:nsid w:val="4E7B0F13"/>
    <w:multiLevelType w:val="hybridMultilevel"/>
    <w:tmpl w:val="5F940F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A65C84"/>
    <w:multiLevelType w:val="hybridMultilevel"/>
    <w:tmpl w:val="EE4ECC9C"/>
    <w:lvl w:ilvl="0" w:tplc="91B677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5520684F"/>
    <w:multiLevelType w:val="hybridMultilevel"/>
    <w:tmpl w:val="D4E4E7E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BD073D"/>
    <w:multiLevelType w:val="hybridMultilevel"/>
    <w:tmpl w:val="6E70604E"/>
    <w:lvl w:ilvl="0" w:tplc="2FD0C8A6">
      <w:start w:val="2"/>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ACC40A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0A9C6E">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90B88D7E">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1C6F7C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0021036">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E4EBC80">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54205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8F2112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3">
    <w:nsid w:val="560C46B2"/>
    <w:multiLevelType w:val="hybridMultilevel"/>
    <w:tmpl w:val="155EFE70"/>
    <w:lvl w:ilvl="0" w:tplc="AE301B8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D27468E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0F459CA">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8440274">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3247FA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BC024C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CBE9DC6">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20447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12F8090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4">
    <w:nsid w:val="58D36588"/>
    <w:multiLevelType w:val="hybridMultilevel"/>
    <w:tmpl w:val="9A3EB08E"/>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4E2AA6"/>
    <w:multiLevelType w:val="multilevel"/>
    <w:tmpl w:val="5B9E32C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6">
    <w:nsid w:val="5B9F1C2B"/>
    <w:multiLevelType w:val="hybridMultilevel"/>
    <w:tmpl w:val="BFACC0B8"/>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9C362B"/>
    <w:multiLevelType w:val="hybridMultilevel"/>
    <w:tmpl w:val="2D06BD5E"/>
    <w:lvl w:ilvl="0" w:tplc="7772AB8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28">
    <w:nsid w:val="64527C95"/>
    <w:multiLevelType w:val="hybridMultilevel"/>
    <w:tmpl w:val="8342099C"/>
    <w:lvl w:ilvl="0" w:tplc="5420A432">
      <w:start w:val="1"/>
      <w:numFmt w:val="decimal"/>
      <w:lvlText w:val="%1."/>
      <w:lvlJc w:val="left"/>
      <w:pPr>
        <w:ind w:left="870" w:hanging="45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9">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0">
    <w:nsid w:val="71325E0F"/>
    <w:multiLevelType w:val="hybridMultilevel"/>
    <w:tmpl w:val="5BB8375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FF7DEC"/>
    <w:multiLevelType w:val="hybridMultilevel"/>
    <w:tmpl w:val="F4B43572"/>
    <w:lvl w:ilvl="0" w:tplc="BBB83650">
      <w:start w:val="1"/>
      <w:numFmt w:val="decimal"/>
      <w:lvlText w:val="%1."/>
      <w:lvlJc w:val="left"/>
      <w:pPr>
        <w:ind w:left="49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48DD6A">
      <w:start w:val="1"/>
      <w:numFmt w:val="lowerLetter"/>
      <w:lvlText w:val="%2"/>
      <w:lvlJc w:val="left"/>
      <w:pPr>
        <w:ind w:left="14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98CF186">
      <w:start w:val="1"/>
      <w:numFmt w:val="lowerRoman"/>
      <w:lvlText w:val="%3"/>
      <w:lvlJc w:val="left"/>
      <w:pPr>
        <w:ind w:left="21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34E6ACBC">
      <w:start w:val="1"/>
      <w:numFmt w:val="decimal"/>
      <w:lvlText w:val="%4"/>
      <w:lvlJc w:val="left"/>
      <w:pPr>
        <w:ind w:left="29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2A6E224C">
      <w:start w:val="1"/>
      <w:numFmt w:val="lowerLetter"/>
      <w:lvlText w:val="%5"/>
      <w:lvlJc w:val="left"/>
      <w:pPr>
        <w:ind w:left="3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1F4BBD0">
      <w:start w:val="1"/>
      <w:numFmt w:val="lowerRoman"/>
      <w:lvlText w:val="%6"/>
      <w:lvlJc w:val="left"/>
      <w:pPr>
        <w:ind w:left="43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3A47CAA">
      <w:start w:val="1"/>
      <w:numFmt w:val="decimal"/>
      <w:lvlText w:val="%7"/>
      <w:lvlJc w:val="left"/>
      <w:pPr>
        <w:ind w:left="50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44610B6">
      <w:start w:val="1"/>
      <w:numFmt w:val="lowerLetter"/>
      <w:lvlText w:val="%8"/>
      <w:lvlJc w:val="left"/>
      <w:pPr>
        <w:ind w:left="5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8C1227E0">
      <w:start w:val="1"/>
      <w:numFmt w:val="lowerRoman"/>
      <w:lvlText w:val="%9"/>
      <w:lvlJc w:val="left"/>
      <w:pPr>
        <w:ind w:left="65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2">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2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8"/>
  </w:num>
  <w:num w:numId="5">
    <w:abstractNumId w:val="13"/>
  </w:num>
  <w:num w:numId="6">
    <w:abstractNumId w:val="22"/>
  </w:num>
  <w:num w:numId="7">
    <w:abstractNumId w:val="30"/>
  </w:num>
  <w:num w:numId="8">
    <w:abstractNumId w:val="26"/>
  </w:num>
  <w:num w:numId="9">
    <w:abstractNumId w:val="12"/>
  </w:num>
  <w:num w:numId="10">
    <w:abstractNumId w:val="27"/>
  </w:num>
  <w:num w:numId="11">
    <w:abstractNumId w:val="23"/>
  </w:num>
  <w:num w:numId="12">
    <w:abstractNumId w:val="17"/>
  </w:num>
  <w:num w:numId="13">
    <w:abstractNumId w:val="15"/>
  </w:num>
  <w:num w:numId="14">
    <w:abstractNumId w:val="18"/>
  </w:num>
  <w:num w:numId="15">
    <w:abstractNumId w:val="14"/>
  </w:num>
  <w:num w:numId="16">
    <w:abstractNumId w:val="10"/>
  </w:num>
  <w:num w:numId="17">
    <w:abstractNumId w:val="6"/>
  </w:num>
  <w:num w:numId="18">
    <w:abstractNumId w:val="7"/>
  </w:num>
  <w:num w:numId="19">
    <w:abstractNumId w:val="9"/>
  </w:num>
  <w:num w:numId="20">
    <w:abstractNumId w:val="16"/>
  </w:num>
  <w:num w:numId="21">
    <w:abstractNumId w:val="11"/>
  </w:num>
  <w:num w:numId="22">
    <w:abstractNumId w:val="24"/>
  </w:num>
  <w:num w:numId="23">
    <w:abstractNumId w:val="3"/>
  </w:num>
  <w:num w:numId="24">
    <w:abstractNumId w:val="32"/>
  </w:num>
  <w:num w:numId="25">
    <w:abstractNumId w:val="29"/>
  </w:num>
  <w:num w:numId="26">
    <w:abstractNumId w:val="3"/>
  </w:num>
  <w:num w:numId="27">
    <w:abstractNumId w:val="14"/>
    <w:lvlOverride w:ilvl="0">
      <w:startOverride w:val="20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9"/>
  </w:num>
  <w:num w:numId="30">
    <w:abstractNumId w:val="1"/>
  </w:num>
  <w:num w:numId="31">
    <w:abstractNumId w:val="21"/>
  </w:num>
  <w:num w:numId="32">
    <w:abstractNumId w:val="2"/>
  </w:num>
  <w:num w:numId="33">
    <w:abstractNumId w:val="0"/>
  </w:num>
  <w:num w:numId="34">
    <w:abstractNumId w:val="25"/>
  </w:num>
  <w:num w:numId="35">
    <w:abstractNumId w:val="28"/>
  </w:num>
  <w:num w:numId="3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0506"/>
    <w:rsid w:val="00001412"/>
    <w:rsid w:val="0000500B"/>
    <w:rsid w:val="0000510B"/>
    <w:rsid w:val="00005B33"/>
    <w:rsid w:val="000123AE"/>
    <w:rsid w:val="00013371"/>
    <w:rsid w:val="00013EEF"/>
    <w:rsid w:val="00014C47"/>
    <w:rsid w:val="00015FB1"/>
    <w:rsid w:val="000206AE"/>
    <w:rsid w:val="00024A18"/>
    <w:rsid w:val="00025D15"/>
    <w:rsid w:val="00030F3B"/>
    <w:rsid w:val="000311D4"/>
    <w:rsid w:val="000314CB"/>
    <w:rsid w:val="00031A9C"/>
    <w:rsid w:val="00035671"/>
    <w:rsid w:val="00037539"/>
    <w:rsid w:val="00043657"/>
    <w:rsid w:val="00044565"/>
    <w:rsid w:val="00045948"/>
    <w:rsid w:val="00045D06"/>
    <w:rsid w:val="00046BEE"/>
    <w:rsid w:val="00050ADD"/>
    <w:rsid w:val="000517DA"/>
    <w:rsid w:val="000570F8"/>
    <w:rsid w:val="000605AC"/>
    <w:rsid w:val="00060AC6"/>
    <w:rsid w:val="00060F86"/>
    <w:rsid w:val="0006502F"/>
    <w:rsid w:val="00065189"/>
    <w:rsid w:val="0006589D"/>
    <w:rsid w:val="0006664B"/>
    <w:rsid w:val="0006674E"/>
    <w:rsid w:val="00067118"/>
    <w:rsid w:val="00070BA9"/>
    <w:rsid w:val="000712DB"/>
    <w:rsid w:val="0007331F"/>
    <w:rsid w:val="00073917"/>
    <w:rsid w:val="00074C04"/>
    <w:rsid w:val="000801A1"/>
    <w:rsid w:val="0009145D"/>
    <w:rsid w:val="0009334F"/>
    <w:rsid w:val="0009371D"/>
    <w:rsid w:val="000937F3"/>
    <w:rsid w:val="000942A0"/>
    <w:rsid w:val="00096E54"/>
    <w:rsid w:val="000B0DB8"/>
    <w:rsid w:val="000B11E9"/>
    <w:rsid w:val="000B387C"/>
    <w:rsid w:val="000B7435"/>
    <w:rsid w:val="000C06FF"/>
    <w:rsid w:val="000C0B03"/>
    <w:rsid w:val="000C0B24"/>
    <w:rsid w:val="000C2EE9"/>
    <w:rsid w:val="000C75DC"/>
    <w:rsid w:val="000D2B69"/>
    <w:rsid w:val="000D5D0F"/>
    <w:rsid w:val="000E0887"/>
    <w:rsid w:val="000E25FD"/>
    <w:rsid w:val="000E3454"/>
    <w:rsid w:val="000E3923"/>
    <w:rsid w:val="000E48C3"/>
    <w:rsid w:val="000E5807"/>
    <w:rsid w:val="000E5F3D"/>
    <w:rsid w:val="000F1B08"/>
    <w:rsid w:val="000F230C"/>
    <w:rsid w:val="00100075"/>
    <w:rsid w:val="00103797"/>
    <w:rsid w:val="00104854"/>
    <w:rsid w:val="00111C9B"/>
    <w:rsid w:val="00111D6B"/>
    <w:rsid w:val="0011583B"/>
    <w:rsid w:val="00117044"/>
    <w:rsid w:val="001179F4"/>
    <w:rsid w:val="00117C41"/>
    <w:rsid w:val="0012048D"/>
    <w:rsid w:val="0012068C"/>
    <w:rsid w:val="0012465C"/>
    <w:rsid w:val="00124A54"/>
    <w:rsid w:val="00126677"/>
    <w:rsid w:val="00127D2E"/>
    <w:rsid w:val="00127E8C"/>
    <w:rsid w:val="0013298A"/>
    <w:rsid w:val="0013679C"/>
    <w:rsid w:val="00140EF6"/>
    <w:rsid w:val="00141249"/>
    <w:rsid w:val="00146542"/>
    <w:rsid w:val="00146A01"/>
    <w:rsid w:val="00146CE0"/>
    <w:rsid w:val="00151C3E"/>
    <w:rsid w:val="001528A1"/>
    <w:rsid w:val="00156002"/>
    <w:rsid w:val="001571DA"/>
    <w:rsid w:val="00157D7E"/>
    <w:rsid w:val="00161766"/>
    <w:rsid w:val="00164B48"/>
    <w:rsid w:val="00164FDD"/>
    <w:rsid w:val="001672FA"/>
    <w:rsid w:val="00167AEF"/>
    <w:rsid w:val="0017340C"/>
    <w:rsid w:val="0017529E"/>
    <w:rsid w:val="001818F5"/>
    <w:rsid w:val="00182334"/>
    <w:rsid w:val="00184C04"/>
    <w:rsid w:val="00185A30"/>
    <w:rsid w:val="00185E33"/>
    <w:rsid w:val="0018685B"/>
    <w:rsid w:val="00192C3A"/>
    <w:rsid w:val="00195103"/>
    <w:rsid w:val="00196787"/>
    <w:rsid w:val="00196FFB"/>
    <w:rsid w:val="001A0853"/>
    <w:rsid w:val="001A2E21"/>
    <w:rsid w:val="001A3A39"/>
    <w:rsid w:val="001A45E4"/>
    <w:rsid w:val="001A5EF4"/>
    <w:rsid w:val="001B0AE7"/>
    <w:rsid w:val="001B0D54"/>
    <w:rsid w:val="001B4165"/>
    <w:rsid w:val="001B4F55"/>
    <w:rsid w:val="001B60EA"/>
    <w:rsid w:val="001B72CF"/>
    <w:rsid w:val="001C0154"/>
    <w:rsid w:val="001C2B30"/>
    <w:rsid w:val="001C3384"/>
    <w:rsid w:val="001C5438"/>
    <w:rsid w:val="001D0809"/>
    <w:rsid w:val="001D155A"/>
    <w:rsid w:val="001D34D9"/>
    <w:rsid w:val="001D3A66"/>
    <w:rsid w:val="001E6758"/>
    <w:rsid w:val="001E6CEF"/>
    <w:rsid w:val="001F3012"/>
    <w:rsid w:val="001F3632"/>
    <w:rsid w:val="001F7479"/>
    <w:rsid w:val="00205056"/>
    <w:rsid w:val="0020736A"/>
    <w:rsid w:val="0020797C"/>
    <w:rsid w:val="00212874"/>
    <w:rsid w:val="002159CF"/>
    <w:rsid w:val="00215F94"/>
    <w:rsid w:val="00222EC8"/>
    <w:rsid w:val="00224135"/>
    <w:rsid w:val="002248F3"/>
    <w:rsid w:val="002313DC"/>
    <w:rsid w:val="00231989"/>
    <w:rsid w:val="002412F1"/>
    <w:rsid w:val="00242EE0"/>
    <w:rsid w:val="002438C1"/>
    <w:rsid w:val="00245D57"/>
    <w:rsid w:val="0024648D"/>
    <w:rsid w:val="0025169B"/>
    <w:rsid w:val="00253A75"/>
    <w:rsid w:val="00254FEC"/>
    <w:rsid w:val="00256754"/>
    <w:rsid w:val="0025736B"/>
    <w:rsid w:val="00257D02"/>
    <w:rsid w:val="00257E3A"/>
    <w:rsid w:val="002607FD"/>
    <w:rsid w:val="00263EC1"/>
    <w:rsid w:val="00265EB9"/>
    <w:rsid w:val="00267ECF"/>
    <w:rsid w:val="002704C0"/>
    <w:rsid w:val="00271613"/>
    <w:rsid w:val="002723B2"/>
    <w:rsid w:val="002743C4"/>
    <w:rsid w:val="0027557B"/>
    <w:rsid w:val="00275703"/>
    <w:rsid w:val="00281201"/>
    <w:rsid w:val="00285623"/>
    <w:rsid w:val="002877CD"/>
    <w:rsid w:val="00287EFE"/>
    <w:rsid w:val="002905E0"/>
    <w:rsid w:val="0029145D"/>
    <w:rsid w:val="00291645"/>
    <w:rsid w:val="0029331D"/>
    <w:rsid w:val="002A3C67"/>
    <w:rsid w:val="002A42D8"/>
    <w:rsid w:val="002A457B"/>
    <w:rsid w:val="002A4B7F"/>
    <w:rsid w:val="002A5669"/>
    <w:rsid w:val="002B0EF0"/>
    <w:rsid w:val="002B313F"/>
    <w:rsid w:val="002B505A"/>
    <w:rsid w:val="002B6B96"/>
    <w:rsid w:val="002C0361"/>
    <w:rsid w:val="002C0FC5"/>
    <w:rsid w:val="002C1FFB"/>
    <w:rsid w:val="002C2D0C"/>
    <w:rsid w:val="002C4004"/>
    <w:rsid w:val="002C4E26"/>
    <w:rsid w:val="002D3C0F"/>
    <w:rsid w:val="002D41AF"/>
    <w:rsid w:val="002D73CB"/>
    <w:rsid w:val="002E4AB1"/>
    <w:rsid w:val="002E6B42"/>
    <w:rsid w:val="002F2D66"/>
    <w:rsid w:val="002F2D6F"/>
    <w:rsid w:val="00301933"/>
    <w:rsid w:val="003027F9"/>
    <w:rsid w:val="00302817"/>
    <w:rsid w:val="0030347A"/>
    <w:rsid w:val="00304B2F"/>
    <w:rsid w:val="0031367F"/>
    <w:rsid w:val="003166F6"/>
    <w:rsid w:val="003167B7"/>
    <w:rsid w:val="00317657"/>
    <w:rsid w:val="00320816"/>
    <w:rsid w:val="00322870"/>
    <w:rsid w:val="003228DF"/>
    <w:rsid w:val="00323249"/>
    <w:rsid w:val="00326A99"/>
    <w:rsid w:val="00327913"/>
    <w:rsid w:val="00327D09"/>
    <w:rsid w:val="00330371"/>
    <w:rsid w:val="00331774"/>
    <w:rsid w:val="00331D4C"/>
    <w:rsid w:val="003335FA"/>
    <w:rsid w:val="00333EBC"/>
    <w:rsid w:val="00336C3F"/>
    <w:rsid w:val="00336F49"/>
    <w:rsid w:val="00337832"/>
    <w:rsid w:val="00342401"/>
    <w:rsid w:val="0034243B"/>
    <w:rsid w:val="0034287C"/>
    <w:rsid w:val="0034583B"/>
    <w:rsid w:val="00346150"/>
    <w:rsid w:val="003471D6"/>
    <w:rsid w:val="00347BBB"/>
    <w:rsid w:val="0035116C"/>
    <w:rsid w:val="0035442F"/>
    <w:rsid w:val="0035505F"/>
    <w:rsid w:val="00356FB2"/>
    <w:rsid w:val="00361A60"/>
    <w:rsid w:val="0036206A"/>
    <w:rsid w:val="00362202"/>
    <w:rsid w:val="00362E5B"/>
    <w:rsid w:val="0036432F"/>
    <w:rsid w:val="00367A75"/>
    <w:rsid w:val="00370313"/>
    <w:rsid w:val="00373488"/>
    <w:rsid w:val="003754EA"/>
    <w:rsid w:val="00375738"/>
    <w:rsid w:val="00376145"/>
    <w:rsid w:val="003768AF"/>
    <w:rsid w:val="003771B3"/>
    <w:rsid w:val="0038343A"/>
    <w:rsid w:val="0038703C"/>
    <w:rsid w:val="003903DB"/>
    <w:rsid w:val="0039170F"/>
    <w:rsid w:val="00391B23"/>
    <w:rsid w:val="00391BDA"/>
    <w:rsid w:val="00392361"/>
    <w:rsid w:val="00392501"/>
    <w:rsid w:val="003A1211"/>
    <w:rsid w:val="003A17E0"/>
    <w:rsid w:val="003A3DF3"/>
    <w:rsid w:val="003A3F9D"/>
    <w:rsid w:val="003A5323"/>
    <w:rsid w:val="003B1132"/>
    <w:rsid w:val="003B2D7F"/>
    <w:rsid w:val="003B7030"/>
    <w:rsid w:val="003B74B6"/>
    <w:rsid w:val="003B77EE"/>
    <w:rsid w:val="003C74CB"/>
    <w:rsid w:val="003D01E0"/>
    <w:rsid w:val="003D2088"/>
    <w:rsid w:val="003D2273"/>
    <w:rsid w:val="003D3892"/>
    <w:rsid w:val="003D3B88"/>
    <w:rsid w:val="003D4883"/>
    <w:rsid w:val="003D5D67"/>
    <w:rsid w:val="003D6914"/>
    <w:rsid w:val="003E18E4"/>
    <w:rsid w:val="003E24AB"/>
    <w:rsid w:val="003E45C2"/>
    <w:rsid w:val="003E6BD7"/>
    <w:rsid w:val="003E6D4A"/>
    <w:rsid w:val="003F410E"/>
    <w:rsid w:val="003F5559"/>
    <w:rsid w:val="003F6C5A"/>
    <w:rsid w:val="00400442"/>
    <w:rsid w:val="00400506"/>
    <w:rsid w:val="004039E6"/>
    <w:rsid w:val="00403C09"/>
    <w:rsid w:val="00404C50"/>
    <w:rsid w:val="00405D22"/>
    <w:rsid w:val="00412270"/>
    <w:rsid w:val="00412918"/>
    <w:rsid w:val="0041552B"/>
    <w:rsid w:val="004212AD"/>
    <w:rsid w:val="00422675"/>
    <w:rsid w:val="00424410"/>
    <w:rsid w:val="0043132A"/>
    <w:rsid w:val="004320E1"/>
    <w:rsid w:val="00432E41"/>
    <w:rsid w:val="004340A4"/>
    <w:rsid w:val="0043451D"/>
    <w:rsid w:val="00434E1C"/>
    <w:rsid w:val="004360CF"/>
    <w:rsid w:val="00437066"/>
    <w:rsid w:val="004411F5"/>
    <w:rsid w:val="004420F6"/>
    <w:rsid w:val="00443A40"/>
    <w:rsid w:val="00446198"/>
    <w:rsid w:val="00450A72"/>
    <w:rsid w:val="00453DFC"/>
    <w:rsid w:val="00454882"/>
    <w:rsid w:val="004548CC"/>
    <w:rsid w:val="004551FE"/>
    <w:rsid w:val="00455E59"/>
    <w:rsid w:val="0045734F"/>
    <w:rsid w:val="00457360"/>
    <w:rsid w:val="00465BF4"/>
    <w:rsid w:val="004735DE"/>
    <w:rsid w:val="004774AD"/>
    <w:rsid w:val="00480355"/>
    <w:rsid w:val="00483000"/>
    <w:rsid w:val="0048509B"/>
    <w:rsid w:val="0048687F"/>
    <w:rsid w:val="0048771D"/>
    <w:rsid w:val="0049105F"/>
    <w:rsid w:val="00491507"/>
    <w:rsid w:val="004932C8"/>
    <w:rsid w:val="004933CE"/>
    <w:rsid w:val="00493D66"/>
    <w:rsid w:val="00494BB7"/>
    <w:rsid w:val="00495EF6"/>
    <w:rsid w:val="00497B37"/>
    <w:rsid w:val="00497D8C"/>
    <w:rsid w:val="004A2CB4"/>
    <w:rsid w:val="004A31E6"/>
    <w:rsid w:val="004A3822"/>
    <w:rsid w:val="004A5EA2"/>
    <w:rsid w:val="004B00C6"/>
    <w:rsid w:val="004B0506"/>
    <w:rsid w:val="004B087F"/>
    <w:rsid w:val="004B5375"/>
    <w:rsid w:val="004C1779"/>
    <w:rsid w:val="004C2A5E"/>
    <w:rsid w:val="004C5DDB"/>
    <w:rsid w:val="004D0422"/>
    <w:rsid w:val="004D1970"/>
    <w:rsid w:val="004D22AE"/>
    <w:rsid w:val="004D4F6B"/>
    <w:rsid w:val="004D60C3"/>
    <w:rsid w:val="004E1430"/>
    <w:rsid w:val="004E6654"/>
    <w:rsid w:val="004E74BB"/>
    <w:rsid w:val="004F1BAC"/>
    <w:rsid w:val="004F2762"/>
    <w:rsid w:val="004F32DB"/>
    <w:rsid w:val="00502F3E"/>
    <w:rsid w:val="005078C7"/>
    <w:rsid w:val="005215E0"/>
    <w:rsid w:val="005218D9"/>
    <w:rsid w:val="00522A35"/>
    <w:rsid w:val="00523C06"/>
    <w:rsid w:val="00525763"/>
    <w:rsid w:val="00526096"/>
    <w:rsid w:val="0052624B"/>
    <w:rsid w:val="00526394"/>
    <w:rsid w:val="005331DB"/>
    <w:rsid w:val="00533367"/>
    <w:rsid w:val="00537088"/>
    <w:rsid w:val="005403F1"/>
    <w:rsid w:val="005420EB"/>
    <w:rsid w:val="00544012"/>
    <w:rsid w:val="00545210"/>
    <w:rsid w:val="005459C5"/>
    <w:rsid w:val="00550E50"/>
    <w:rsid w:val="0055107B"/>
    <w:rsid w:val="00553D36"/>
    <w:rsid w:val="00562312"/>
    <w:rsid w:val="0057368A"/>
    <w:rsid w:val="00574985"/>
    <w:rsid w:val="005754EA"/>
    <w:rsid w:val="00575C38"/>
    <w:rsid w:val="00576B43"/>
    <w:rsid w:val="005806FE"/>
    <w:rsid w:val="005816F3"/>
    <w:rsid w:val="00582070"/>
    <w:rsid w:val="00585A7D"/>
    <w:rsid w:val="00585E15"/>
    <w:rsid w:val="005879BE"/>
    <w:rsid w:val="005921C5"/>
    <w:rsid w:val="00592FC7"/>
    <w:rsid w:val="0059419E"/>
    <w:rsid w:val="00595C0A"/>
    <w:rsid w:val="005A2C24"/>
    <w:rsid w:val="005A50A5"/>
    <w:rsid w:val="005A71C7"/>
    <w:rsid w:val="005B2193"/>
    <w:rsid w:val="005B314C"/>
    <w:rsid w:val="005B380D"/>
    <w:rsid w:val="005B47E0"/>
    <w:rsid w:val="005B4F64"/>
    <w:rsid w:val="005C073C"/>
    <w:rsid w:val="005C1619"/>
    <w:rsid w:val="005C35D7"/>
    <w:rsid w:val="005C5222"/>
    <w:rsid w:val="005C656F"/>
    <w:rsid w:val="005C668F"/>
    <w:rsid w:val="005D076D"/>
    <w:rsid w:val="005D4BC9"/>
    <w:rsid w:val="005D603E"/>
    <w:rsid w:val="005D67A0"/>
    <w:rsid w:val="005E241D"/>
    <w:rsid w:val="005E5B32"/>
    <w:rsid w:val="005F0846"/>
    <w:rsid w:val="005F26D9"/>
    <w:rsid w:val="005F3BC9"/>
    <w:rsid w:val="005F4A6A"/>
    <w:rsid w:val="005F6168"/>
    <w:rsid w:val="006030A9"/>
    <w:rsid w:val="006044EB"/>
    <w:rsid w:val="00604A09"/>
    <w:rsid w:val="0060544B"/>
    <w:rsid w:val="0060638E"/>
    <w:rsid w:val="00611948"/>
    <w:rsid w:val="00613D11"/>
    <w:rsid w:val="00614647"/>
    <w:rsid w:val="00616743"/>
    <w:rsid w:val="00617B3B"/>
    <w:rsid w:val="00617B9A"/>
    <w:rsid w:val="00627E51"/>
    <w:rsid w:val="00631275"/>
    <w:rsid w:val="006334C2"/>
    <w:rsid w:val="00640689"/>
    <w:rsid w:val="00643DEF"/>
    <w:rsid w:val="006503CD"/>
    <w:rsid w:val="00650435"/>
    <w:rsid w:val="00655313"/>
    <w:rsid w:val="006556FC"/>
    <w:rsid w:val="00655F5D"/>
    <w:rsid w:val="00660995"/>
    <w:rsid w:val="00661DEF"/>
    <w:rsid w:val="00661EE4"/>
    <w:rsid w:val="00663CF8"/>
    <w:rsid w:val="00664EE8"/>
    <w:rsid w:val="00665E9D"/>
    <w:rsid w:val="006671E0"/>
    <w:rsid w:val="006745F9"/>
    <w:rsid w:val="00674900"/>
    <w:rsid w:val="00674D7F"/>
    <w:rsid w:val="00676DDE"/>
    <w:rsid w:val="00683217"/>
    <w:rsid w:val="0068339C"/>
    <w:rsid w:val="00683B49"/>
    <w:rsid w:val="00684C98"/>
    <w:rsid w:val="00685329"/>
    <w:rsid w:val="00687283"/>
    <w:rsid w:val="00687A59"/>
    <w:rsid w:val="00690932"/>
    <w:rsid w:val="006960B1"/>
    <w:rsid w:val="006970F0"/>
    <w:rsid w:val="006A06EB"/>
    <w:rsid w:val="006A280F"/>
    <w:rsid w:val="006A4697"/>
    <w:rsid w:val="006A5729"/>
    <w:rsid w:val="006A73A0"/>
    <w:rsid w:val="006B0253"/>
    <w:rsid w:val="006B0976"/>
    <w:rsid w:val="006B139F"/>
    <w:rsid w:val="006B30EC"/>
    <w:rsid w:val="006C2562"/>
    <w:rsid w:val="006C3150"/>
    <w:rsid w:val="006C6C30"/>
    <w:rsid w:val="006C6C39"/>
    <w:rsid w:val="006D2A04"/>
    <w:rsid w:val="006D3CC0"/>
    <w:rsid w:val="006E1DA4"/>
    <w:rsid w:val="006E31C1"/>
    <w:rsid w:val="006E51A8"/>
    <w:rsid w:val="006E51F9"/>
    <w:rsid w:val="006E75EA"/>
    <w:rsid w:val="006F0B82"/>
    <w:rsid w:val="006F21BC"/>
    <w:rsid w:val="006F2F76"/>
    <w:rsid w:val="006F7D33"/>
    <w:rsid w:val="00704CB0"/>
    <w:rsid w:val="00705720"/>
    <w:rsid w:val="007114D2"/>
    <w:rsid w:val="00716D30"/>
    <w:rsid w:val="0071742E"/>
    <w:rsid w:val="00717820"/>
    <w:rsid w:val="007221A7"/>
    <w:rsid w:val="007233A5"/>
    <w:rsid w:val="00723E9B"/>
    <w:rsid w:val="00724FB1"/>
    <w:rsid w:val="00725986"/>
    <w:rsid w:val="00726370"/>
    <w:rsid w:val="0072788A"/>
    <w:rsid w:val="007306BA"/>
    <w:rsid w:val="00735861"/>
    <w:rsid w:val="0073613B"/>
    <w:rsid w:val="00744BDC"/>
    <w:rsid w:val="00747B16"/>
    <w:rsid w:val="007500CE"/>
    <w:rsid w:val="00750D7D"/>
    <w:rsid w:val="00751892"/>
    <w:rsid w:val="0075594D"/>
    <w:rsid w:val="00760791"/>
    <w:rsid w:val="00766DCF"/>
    <w:rsid w:val="007674CE"/>
    <w:rsid w:val="00777799"/>
    <w:rsid w:val="00780380"/>
    <w:rsid w:val="007855B7"/>
    <w:rsid w:val="00787C87"/>
    <w:rsid w:val="00787E8D"/>
    <w:rsid w:val="0079419F"/>
    <w:rsid w:val="0079639C"/>
    <w:rsid w:val="007A33F0"/>
    <w:rsid w:val="007B0235"/>
    <w:rsid w:val="007B24B3"/>
    <w:rsid w:val="007B3834"/>
    <w:rsid w:val="007B6E38"/>
    <w:rsid w:val="007C178E"/>
    <w:rsid w:val="007C1C3A"/>
    <w:rsid w:val="007D2202"/>
    <w:rsid w:val="007D45B9"/>
    <w:rsid w:val="007D5D74"/>
    <w:rsid w:val="007D6BAB"/>
    <w:rsid w:val="007D7927"/>
    <w:rsid w:val="007E06A3"/>
    <w:rsid w:val="007E1910"/>
    <w:rsid w:val="007E2495"/>
    <w:rsid w:val="007E34F4"/>
    <w:rsid w:val="007E4A3C"/>
    <w:rsid w:val="007E5E70"/>
    <w:rsid w:val="007E7790"/>
    <w:rsid w:val="007E78F4"/>
    <w:rsid w:val="007F009C"/>
    <w:rsid w:val="007F407D"/>
    <w:rsid w:val="007F4793"/>
    <w:rsid w:val="007F49A5"/>
    <w:rsid w:val="007F55DB"/>
    <w:rsid w:val="007F73D1"/>
    <w:rsid w:val="00800902"/>
    <w:rsid w:val="00801139"/>
    <w:rsid w:val="00806DCB"/>
    <w:rsid w:val="00810120"/>
    <w:rsid w:val="008119EE"/>
    <w:rsid w:val="00811EA3"/>
    <w:rsid w:val="00812D1A"/>
    <w:rsid w:val="0082285A"/>
    <w:rsid w:val="00823702"/>
    <w:rsid w:val="00826836"/>
    <w:rsid w:val="008319D2"/>
    <w:rsid w:val="00835AC5"/>
    <w:rsid w:val="00840D68"/>
    <w:rsid w:val="008519C9"/>
    <w:rsid w:val="00853B06"/>
    <w:rsid w:val="00856DB8"/>
    <w:rsid w:val="00861FDF"/>
    <w:rsid w:val="00862D59"/>
    <w:rsid w:val="00862E72"/>
    <w:rsid w:val="00865CDC"/>
    <w:rsid w:val="008675AE"/>
    <w:rsid w:val="00870645"/>
    <w:rsid w:val="008706A3"/>
    <w:rsid w:val="00871618"/>
    <w:rsid w:val="008719A8"/>
    <w:rsid w:val="00872A78"/>
    <w:rsid w:val="008743F5"/>
    <w:rsid w:val="008744D8"/>
    <w:rsid w:val="00874CE9"/>
    <w:rsid w:val="008761D5"/>
    <w:rsid w:val="00877633"/>
    <w:rsid w:val="00880D6B"/>
    <w:rsid w:val="0088132D"/>
    <w:rsid w:val="008817E4"/>
    <w:rsid w:val="00881AB8"/>
    <w:rsid w:val="008820F5"/>
    <w:rsid w:val="00884817"/>
    <w:rsid w:val="00885719"/>
    <w:rsid w:val="00885751"/>
    <w:rsid w:val="008857CB"/>
    <w:rsid w:val="00885D26"/>
    <w:rsid w:val="00886B3E"/>
    <w:rsid w:val="00887291"/>
    <w:rsid w:val="00887DC0"/>
    <w:rsid w:val="00887FD6"/>
    <w:rsid w:val="008928D2"/>
    <w:rsid w:val="00893AD9"/>
    <w:rsid w:val="008943D3"/>
    <w:rsid w:val="008A0A1E"/>
    <w:rsid w:val="008A129D"/>
    <w:rsid w:val="008A288C"/>
    <w:rsid w:val="008A2EB6"/>
    <w:rsid w:val="008A7ABD"/>
    <w:rsid w:val="008B0F73"/>
    <w:rsid w:val="008B109C"/>
    <w:rsid w:val="008B4D93"/>
    <w:rsid w:val="008C126B"/>
    <w:rsid w:val="008C317E"/>
    <w:rsid w:val="008C4B8F"/>
    <w:rsid w:val="008C4CF2"/>
    <w:rsid w:val="008C5C09"/>
    <w:rsid w:val="008C6F81"/>
    <w:rsid w:val="008D141E"/>
    <w:rsid w:val="008D673B"/>
    <w:rsid w:val="008D7677"/>
    <w:rsid w:val="008E12A8"/>
    <w:rsid w:val="008E2C1D"/>
    <w:rsid w:val="008E4125"/>
    <w:rsid w:val="008F2DA1"/>
    <w:rsid w:val="008F65CD"/>
    <w:rsid w:val="008F6B74"/>
    <w:rsid w:val="009008EF"/>
    <w:rsid w:val="00903CBF"/>
    <w:rsid w:val="00911787"/>
    <w:rsid w:val="009120ED"/>
    <w:rsid w:val="00913C09"/>
    <w:rsid w:val="00916A65"/>
    <w:rsid w:val="0092003D"/>
    <w:rsid w:val="00923679"/>
    <w:rsid w:val="00924DEC"/>
    <w:rsid w:val="009355A3"/>
    <w:rsid w:val="009357CC"/>
    <w:rsid w:val="00941408"/>
    <w:rsid w:val="00943909"/>
    <w:rsid w:val="00943DCA"/>
    <w:rsid w:val="00943F4F"/>
    <w:rsid w:val="00951B9E"/>
    <w:rsid w:val="00952AE8"/>
    <w:rsid w:val="00955CA8"/>
    <w:rsid w:val="0095784D"/>
    <w:rsid w:val="00962DDC"/>
    <w:rsid w:val="00963CE9"/>
    <w:rsid w:val="00965897"/>
    <w:rsid w:val="00965D36"/>
    <w:rsid w:val="00966753"/>
    <w:rsid w:val="0096735E"/>
    <w:rsid w:val="00967868"/>
    <w:rsid w:val="009726EA"/>
    <w:rsid w:val="00974B50"/>
    <w:rsid w:val="0097601B"/>
    <w:rsid w:val="0097622F"/>
    <w:rsid w:val="009778F8"/>
    <w:rsid w:val="0098471B"/>
    <w:rsid w:val="00986B40"/>
    <w:rsid w:val="00992A30"/>
    <w:rsid w:val="00993DCD"/>
    <w:rsid w:val="009964ED"/>
    <w:rsid w:val="009969BA"/>
    <w:rsid w:val="009A0349"/>
    <w:rsid w:val="009B2525"/>
    <w:rsid w:val="009B4967"/>
    <w:rsid w:val="009B6E3B"/>
    <w:rsid w:val="009B6F19"/>
    <w:rsid w:val="009D0F17"/>
    <w:rsid w:val="009D16BB"/>
    <w:rsid w:val="009D25CD"/>
    <w:rsid w:val="009D54AF"/>
    <w:rsid w:val="009D65DC"/>
    <w:rsid w:val="009E69CA"/>
    <w:rsid w:val="009F77C6"/>
    <w:rsid w:val="009F7F11"/>
    <w:rsid w:val="009F7F2C"/>
    <w:rsid w:val="00A0136B"/>
    <w:rsid w:val="00A0335D"/>
    <w:rsid w:val="00A07047"/>
    <w:rsid w:val="00A10190"/>
    <w:rsid w:val="00A10FB8"/>
    <w:rsid w:val="00A2060C"/>
    <w:rsid w:val="00A23444"/>
    <w:rsid w:val="00A242D6"/>
    <w:rsid w:val="00A25510"/>
    <w:rsid w:val="00A30406"/>
    <w:rsid w:val="00A3498B"/>
    <w:rsid w:val="00A35174"/>
    <w:rsid w:val="00A37C0A"/>
    <w:rsid w:val="00A4194F"/>
    <w:rsid w:val="00A448D2"/>
    <w:rsid w:val="00A60B74"/>
    <w:rsid w:val="00A63CAA"/>
    <w:rsid w:val="00A6789C"/>
    <w:rsid w:val="00A700A9"/>
    <w:rsid w:val="00A70F3F"/>
    <w:rsid w:val="00A74861"/>
    <w:rsid w:val="00A776B2"/>
    <w:rsid w:val="00A776B8"/>
    <w:rsid w:val="00A8108F"/>
    <w:rsid w:val="00A826D9"/>
    <w:rsid w:val="00A83297"/>
    <w:rsid w:val="00A84383"/>
    <w:rsid w:val="00A849AB"/>
    <w:rsid w:val="00A86710"/>
    <w:rsid w:val="00A87C56"/>
    <w:rsid w:val="00A92DC4"/>
    <w:rsid w:val="00A9634A"/>
    <w:rsid w:val="00A9788E"/>
    <w:rsid w:val="00AA1EB2"/>
    <w:rsid w:val="00AA3376"/>
    <w:rsid w:val="00AA4A82"/>
    <w:rsid w:val="00AA5A80"/>
    <w:rsid w:val="00AA610F"/>
    <w:rsid w:val="00AB09AD"/>
    <w:rsid w:val="00AB32DF"/>
    <w:rsid w:val="00AB5B42"/>
    <w:rsid w:val="00AB628E"/>
    <w:rsid w:val="00AC01E2"/>
    <w:rsid w:val="00AC22EA"/>
    <w:rsid w:val="00AC2C8E"/>
    <w:rsid w:val="00AC3464"/>
    <w:rsid w:val="00AC4D46"/>
    <w:rsid w:val="00AC5039"/>
    <w:rsid w:val="00AC538C"/>
    <w:rsid w:val="00AC792F"/>
    <w:rsid w:val="00AD12D9"/>
    <w:rsid w:val="00AD32B3"/>
    <w:rsid w:val="00AD746E"/>
    <w:rsid w:val="00AE00EB"/>
    <w:rsid w:val="00AE13BD"/>
    <w:rsid w:val="00AE20F8"/>
    <w:rsid w:val="00AE4773"/>
    <w:rsid w:val="00AE6627"/>
    <w:rsid w:val="00AF32B8"/>
    <w:rsid w:val="00AF3E3B"/>
    <w:rsid w:val="00AF50C0"/>
    <w:rsid w:val="00AF56B4"/>
    <w:rsid w:val="00AF589B"/>
    <w:rsid w:val="00B02D56"/>
    <w:rsid w:val="00B04AD5"/>
    <w:rsid w:val="00B05848"/>
    <w:rsid w:val="00B06917"/>
    <w:rsid w:val="00B10614"/>
    <w:rsid w:val="00B2139C"/>
    <w:rsid w:val="00B24468"/>
    <w:rsid w:val="00B25ECD"/>
    <w:rsid w:val="00B276A6"/>
    <w:rsid w:val="00B303DB"/>
    <w:rsid w:val="00B30512"/>
    <w:rsid w:val="00B33781"/>
    <w:rsid w:val="00B3559C"/>
    <w:rsid w:val="00B4089C"/>
    <w:rsid w:val="00B41739"/>
    <w:rsid w:val="00B42D13"/>
    <w:rsid w:val="00B452E6"/>
    <w:rsid w:val="00B50796"/>
    <w:rsid w:val="00B50B45"/>
    <w:rsid w:val="00B53A6E"/>
    <w:rsid w:val="00B5487B"/>
    <w:rsid w:val="00B5562A"/>
    <w:rsid w:val="00B55F24"/>
    <w:rsid w:val="00B56ED5"/>
    <w:rsid w:val="00B6206D"/>
    <w:rsid w:val="00B65E6C"/>
    <w:rsid w:val="00B66B4C"/>
    <w:rsid w:val="00B71D6F"/>
    <w:rsid w:val="00B72321"/>
    <w:rsid w:val="00B728DB"/>
    <w:rsid w:val="00B75F4C"/>
    <w:rsid w:val="00B76508"/>
    <w:rsid w:val="00B76D55"/>
    <w:rsid w:val="00B7794C"/>
    <w:rsid w:val="00B824E5"/>
    <w:rsid w:val="00B84782"/>
    <w:rsid w:val="00B869CA"/>
    <w:rsid w:val="00B86F67"/>
    <w:rsid w:val="00B907C2"/>
    <w:rsid w:val="00B917B6"/>
    <w:rsid w:val="00BA20AA"/>
    <w:rsid w:val="00BB39A9"/>
    <w:rsid w:val="00BB6B5B"/>
    <w:rsid w:val="00BB7A5B"/>
    <w:rsid w:val="00BC24DA"/>
    <w:rsid w:val="00BC6020"/>
    <w:rsid w:val="00BC60AF"/>
    <w:rsid w:val="00BC694D"/>
    <w:rsid w:val="00BC6C27"/>
    <w:rsid w:val="00BD05D1"/>
    <w:rsid w:val="00BD0E5B"/>
    <w:rsid w:val="00BD1BCF"/>
    <w:rsid w:val="00BD2E98"/>
    <w:rsid w:val="00BD517A"/>
    <w:rsid w:val="00BD5D5E"/>
    <w:rsid w:val="00BE11B3"/>
    <w:rsid w:val="00BE6721"/>
    <w:rsid w:val="00BE68C1"/>
    <w:rsid w:val="00C027D2"/>
    <w:rsid w:val="00C03393"/>
    <w:rsid w:val="00C05985"/>
    <w:rsid w:val="00C0614A"/>
    <w:rsid w:val="00C06482"/>
    <w:rsid w:val="00C0711A"/>
    <w:rsid w:val="00C12EBE"/>
    <w:rsid w:val="00C14E4E"/>
    <w:rsid w:val="00C15799"/>
    <w:rsid w:val="00C15F64"/>
    <w:rsid w:val="00C21761"/>
    <w:rsid w:val="00C26668"/>
    <w:rsid w:val="00C31309"/>
    <w:rsid w:val="00C321D0"/>
    <w:rsid w:val="00C32B69"/>
    <w:rsid w:val="00C33457"/>
    <w:rsid w:val="00C341B3"/>
    <w:rsid w:val="00C347BD"/>
    <w:rsid w:val="00C34F8E"/>
    <w:rsid w:val="00C37479"/>
    <w:rsid w:val="00C40AB2"/>
    <w:rsid w:val="00C460F8"/>
    <w:rsid w:val="00C4620F"/>
    <w:rsid w:val="00C5002B"/>
    <w:rsid w:val="00C50F5C"/>
    <w:rsid w:val="00C53A37"/>
    <w:rsid w:val="00C56D53"/>
    <w:rsid w:val="00C60708"/>
    <w:rsid w:val="00C60787"/>
    <w:rsid w:val="00C60E04"/>
    <w:rsid w:val="00C63355"/>
    <w:rsid w:val="00C6516E"/>
    <w:rsid w:val="00C66467"/>
    <w:rsid w:val="00C73ECF"/>
    <w:rsid w:val="00C81983"/>
    <w:rsid w:val="00C830C0"/>
    <w:rsid w:val="00C83CB6"/>
    <w:rsid w:val="00C83DEB"/>
    <w:rsid w:val="00C841DF"/>
    <w:rsid w:val="00C84897"/>
    <w:rsid w:val="00C90AF2"/>
    <w:rsid w:val="00C92A03"/>
    <w:rsid w:val="00C93A43"/>
    <w:rsid w:val="00C9669F"/>
    <w:rsid w:val="00C970D6"/>
    <w:rsid w:val="00C97F82"/>
    <w:rsid w:val="00CA2355"/>
    <w:rsid w:val="00CA2FA5"/>
    <w:rsid w:val="00CA31BC"/>
    <w:rsid w:val="00CA395C"/>
    <w:rsid w:val="00CA6404"/>
    <w:rsid w:val="00CB1592"/>
    <w:rsid w:val="00CB259C"/>
    <w:rsid w:val="00CB3780"/>
    <w:rsid w:val="00CB43DA"/>
    <w:rsid w:val="00CC299B"/>
    <w:rsid w:val="00CC3AF8"/>
    <w:rsid w:val="00CC595B"/>
    <w:rsid w:val="00CC6C75"/>
    <w:rsid w:val="00CD13F7"/>
    <w:rsid w:val="00CD2C37"/>
    <w:rsid w:val="00CD2CF0"/>
    <w:rsid w:val="00CD48AE"/>
    <w:rsid w:val="00CE316A"/>
    <w:rsid w:val="00CE3A44"/>
    <w:rsid w:val="00CE4219"/>
    <w:rsid w:val="00CE4AC7"/>
    <w:rsid w:val="00CF07BB"/>
    <w:rsid w:val="00CF26CF"/>
    <w:rsid w:val="00CF2FD4"/>
    <w:rsid w:val="00CF4159"/>
    <w:rsid w:val="00CF611E"/>
    <w:rsid w:val="00CF66B9"/>
    <w:rsid w:val="00D02645"/>
    <w:rsid w:val="00D030DD"/>
    <w:rsid w:val="00D0355B"/>
    <w:rsid w:val="00D0497D"/>
    <w:rsid w:val="00D04E05"/>
    <w:rsid w:val="00D04FCD"/>
    <w:rsid w:val="00D06012"/>
    <w:rsid w:val="00D0652F"/>
    <w:rsid w:val="00D1013C"/>
    <w:rsid w:val="00D10FA2"/>
    <w:rsid w:val="00D24588"/>
    <w:rsid w:val="00D25B1B"/>
    <w:rsid w:val="00D260D0"/>
    <w:rsid w:val="00D33722"/>
    <w:rsid w:val="00D342C8"/>
    <w:rsid w:val="00D34D28"/>
    <w:rsid w:val="00D36A90"/>
    <w:rsid w:val="00D40719"/>
    <w:rsid w:val="00D4290B"/>
    <w:rsid w:val="00D4409F"/>
    <w:rsid w:val="00D45F06"/>
    <w:rsid w:val="00D50608"/>
    <w:rsid w:val="00D52E45"/>
    <w:rsid w:val="00D55A74"/>
    <w:rsid w:val="00D56057"/>
    <w:rsid w:val="00D57A22"/>
    <w:rsid w:val="00D61D2F"/>
    <w:rsid w:val="00D623F5"/>
    <w:rsid w:val="00D6713D"/>
    <w:rsid w:val="00D737E9"/>
    <w:rsid w:val="00D75605"/>
    <w:rsid w:val="00D81756"/>
    <w:rsid w:val="00D817C3"/>
    <w:rsid w:val="00D819C4"/>
    <w:rsid w:val="00D835CD"/>
    <w:rsid w:val="00D84572"/>
    <w:rsid w:val="00D85053"/>
    <w:rsid w:val="00D85DA0"/>
    <w:rsid w:val="00D96C72"/>
    <w:rsid w:val="00DA0A05"/>
    <w:rsid w:val="00DA0CB5"/>
    <w:rsid w:val="00DA24E8"/>
    <w:rsid w:val="00DB0742"/>
    <w:rsid w:val="00DB2725"/>
    <w:rsid w:val="00DB3B16"/>
    <w:rsid w:val="00DB498D"/>
    <w:rsid w:val="00DB49C4"/>
    <w:rsid w:val="00DB4A6D"/>
    <w:rsid w:val="00DB6A73"/>
    <w:rsid w:val="00DC0F1A"/>
    <w:rsid w:val="00DC1E1D"/>
    <w:rsid w:val="00DD2098"/>
    <w:rsid w:val="00DD47C5"/>
    <w:rsid w:val="00DD4E7C"/>
    <w:rsid w:val="00DE1736"/>
    <w:rsid w:val="00DE323E"/>
    <w:rsid w:val="00DE367B"/>
    <w:rsid w:val="00DE4427"/>
    <w:rsid w:val="00DE4F58"/>
    <w:rsid w:val="00DE5C03"/>
    <w:rsid w:val="00DE6E5F"/>
    <w:rsid w:val="00DE753F"/>
    <w:rsid w:val="00DF1035"/>
    <w:rsid w:val="00DF2CEB"/>
    <w:rsid w:val="00DF32A8"/>
    <w:rsid w:val="00DF5655"/>
    <w:rsid w:val="00E06F19"/>
    <w:rsid w:val="00E12D4E"/>
    <w:rsid w:val="00E13EE0"/>
    <w:rsid w:val="00E15CC3"/>
    <w:rsid w:val="00E17354"/>
    <w:rsid w:val="00E27E03"/>
    <w:rsid w:val="00E27E2C"/>
    <w:rsid w:val="00E31C78"/>
    <w:rsid w:val="00E31D83"/>
    <w:rsid w:val="00E33C9E"/>
    <w:rsid w:val="00E40AA5"/>
    <w:rsid w:val="00E42A8A"/>
    <w:rsid w:val="00E433DB"/>
    <w:rsid w:val="00E51C05"/>
    <w:rsid w:val="00E51E77"/>
    <w:rsid w:val="00E51EA8"/>
    <w:rsid w:val="00E5600E"/>
    <w:rsid w:val="00E573F0"/>
    <w:rsid w:val="00E57CC8"/>
    <w:rsid w:val="00E600E2"/>
    <w:rsid w:val="00E66463"/>
    <w:rsid w:val="00E66F9B"/>
    <w:rsid w:val="00E703DC"/>
    <w:rsid w:val="00E71467"/>
    <w:rsid w:val="00E7239F"/>
    <w:rsid w:val="00E83830"/>
    <w:rsid w:val="00E83A00"/>
    <w:rsid w:val="00E85CC5"/>
    <w:rsid w:val="00E85EFC"/>
    <w:rsid w:val="00E93022"/>
    <w:rsid w:val="00E95A8E"/>
    <w:rsid w:val="00E965D0"/>
    <w:rsid w:val="00EA21C8"/>
    <w:rsid w:val="00EA5984"/>
    <w:rsid w:val="00EA6C13"/>
    <w:rsid w:val="00EA6D2E"/>
    <w:rsid w:val="00EA7A51"/>
    <w:rsid w:val="00EC26E8"/>
    <w:rsid w:val="00EC36DD"/>
    <w:rsid w:val="00EC4480"/>
    <w:rsid w:val="00ED0E97"/>
    <w:rsid w:val="00ED13A8"/>
    <w:rsid w:val="00ED266B"/>
    <w:rsid w:val="00ED3816"/>
    <w:rsid w:val="00ED6CD4"/>
    <w:rsid w:val="00ED7F19"/>
    <w:rsid w:val="00EE3A7C"/>
    <w:rsid w:val="00EE7939"/>
    <w:rsid w:val="00F02730"/>
    <w:rsid w:val="00F03C0E"/>
    <w:rsid w:val="00F061A3"/>
    <w:rsid w:val="00F06740"/>
    <w:rsid w:val="00F06C6E"/>
    <w:rsid w:val="00F06FCE"/>
    <w:rsid w:val="00F07265"/>
    <w:rsid w:val="00F07827"/>
    <w:rsid w:val="00F12B67"/>
    <w:rsid w:val="00F13F37"/>
    <w:rsid w:val="00F15707"/>
    <w:rsid w:val="00F15FE8"/>
    <w:rsid w:val="00F203B4"/>
    <w:rsid w:val="00F212C9"/>
    <w:rsid w:val="00F30366"/>
    <w:rsid w:val="00F3660D"/>
    <w:rsid w:val="00F37238"/>
    <w:rsid w:val="00F377F4"/>
    <w:rsid w:val="00F4105C"/>
    <w:rsid w:val="00F52A1C"/>
    <w:rsid w:val="00F562F6"/>
    <w:rsid w:val="00F6045D"/>
    <w:rsid w:val="00F61596"/>
    <w:rsid w:val="00F6361B"/>
    <w:rsid w:val="00F66402"/>
    <w:rsid w:val="00F72599"/>
    <w:rsid w:val="00F7493F"/>
    <w:rsid w:val="00F75E5A"/>
    <w:rsid w:val="00F77771"/>
    <w:rsid w:val="00F818BF"/>
    <w:rsid w:val="00F832DC"/>
    <w:rsid w:val="00F8574A"/>
    <w:rsid w:val="00F860AF"/>
    <w:rsid w:val="00F86C84"/>
    <w:rsid w:val="00F8743C"/>
    <w:rsid w:val="00F95A03"/>
    <w:rsid w:val="00F95E44"/>
    <w:rsid w:val="00F9730D"/>
    <w:rsid w:val="00FA0300"/>
    <w:rsid w:val="00FA0E4C"/>
    <w:rsid w:val="00FA4612"/>
    <w:rsid w:val="00FA7194"/>
    <w:rsid w:val="00FB38AA"/>
    <w:rsid w:val="00FB5C3B"/>
    <w:rsid w:val="00FB5DBC"/>
    <w:rsid w:val="00FC2C38"/>
    <w:rsid w:val="00FC3204"/>
    <w:rsid w:val="00FC36D8"/>
    <w:rsid w:val="00FC6DD0"/>
    <w:rsid w:val="00FC7470"/>
    <w:rsid w:val="00FC75E8"/>
    <w:rsid w:val="00FC7EE8"/>
    <w:rsid w:val="00FD115D"/>
    <w:rsid w:val="00FD1631"/>
    <w:rsid w:val="00FD4DC7"/>
    <w:rsid w:val="00FD5B51"/>
    <w:rsid w:val="00FE4AAC"/>
    <w:rsid w:val="00FE6D41"/>
    <w:rsid w:val="00FF2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1" w:qFormat="1"/>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55313"/>
    <w:pPr>
      <w:ind w:firstLine="567"/>
      <w:jc w:val="both"/>
    </w:pPr>
    <w:rPr>
      <w:rFonts w:ascii="Arial" w:hAnsi="Arial"/>
      <w:sz w:val="24"/>
      <w:szCs w:val="24"/>
    </w:rPr>
  </w:style>
  <w:style w:type="paragraph" w:styleId="1">
    <w:name w:val="heading 1"/>
    <w:aliases w:val="!Части документа"/>
    <w:basedOn w:val="a"/>
    <w:next w:val="a"/>
    <w:link w:val="10"/>
    <w:qFormat/>
    <w:rsid w:val="00655313"/>
    <w:pPr>
      <w:jc w:val="center"/>
      <w:outlineLvl w:val="0"/>
    </w:pPr>
    <w:rPr>
      <w:rFonts w:cs="Arial"/>
      <w:b/>
      <w:bCs/>
      <w:kern w:val="32"/>
      <w:sz w:val="32"/>
      <w:szCs w:val="32"/>
    </w:rPr>
  </w:style>
  <w:style w:type="paragraph" w:styleId="2">
    <w:name w:val="heading 2"/>
    <w:aliases w:val="!Разделы документа"/>
    <w:basedOn w:val="a"/>
    <w:link w:val="20"/>
    <w:qFormat/>
    <w:rsid w:val="00655313"/>
    <w:pPr>
      <w:jc w:val="center"/>
      <w:outlineLvl w:val="1"/>
    </w:pPr>
    <w:rPr>
      <w:rFonts w:cs="Arial"/>
      <w:b/>
      <w:bCs/>
      <w:iCs/>
      <w:sz w:val="30"/>
      <w:szCs w:val="28"/>
    </w:rPr>
  </w:style>
  <w:style w:type="paragraph" w:styleId="3">
    <w:name w:val="heading 3"/>
    <w:aliases w:val="!Главы документа"/>
    <w:basedOn w:val="a"/>
    <w:link w:val="30"/>
    <w:qFormat/>
    <w:rsid w:val="00655313"/>
    <w:pPr>
      <w:outlineLvl w:val="2"/>
    </w:pPr>
    <w:rPr>
      <w:rFonts w:cs="Arial"/>
      <w:b/>
      <w:bCs/>
      <w:sz w:val="28"/>
      <w:szCs w:val="26"/>
    </w:rPr>
  </w:style>
  <w:style w:type="paragraph" w:styleId="4">
    <w:name w:val="heading 4"/>
    <w:aliases w:val="!Параграфы/Статьи документа"/>
    <w:basedOn w:val="a"/>
    <w:link w:val="40"/>
    <w:qFormat/>
    <w:rsid w:val="00655313"/>
    <w:pPr>
      <w:outlineLvl w:val="3"/>
    </w:pPr>
    <w:rPr>
      <w:b/>
      <w:bCs/>
      <w:sz w:val="26"/>
      <w:szCs w:val="28"/>
    </w:rPr>
  </w:style>
  <w:style w:type="paragraph" w:styleId="6">
    <w:name w:val="heading 6"/>
    <w:basedOn w:val="a"/>
    <w:next w:val="a"/>
    <w:link w:val="60"/>
    <w:uiPriority w:val="9"/>
    <w:semiHidden/>
    <w:unhideWhenUsed/>
    <w:qFormat/>
    <w:rsid w:val="000B11E9"/>
    <w:pPr>
      <w:spacing w:before="240" w:after="60" w:line="276" w:lineRule="auto"/>
      <w:ind w:firstLine="0"/>
      <w:jc w:val="lef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rsid w:val="00400506"/>
    <w:rPr>
      <w:rFonts w:ascii="Arial" w:hAnsi="Arial" w:cs="Arial"/>
      <w:b/>
      <w:bCs/>
      <w:kern w:val="32"/>
      <w:sz w:val="32"/>
      <w:szCs w:val="32"/>
    </w:rPr>
  </w:style>
  <w:style w:type="character" w:customStyle="1" w:styleId="20">
    <w:name w:val="Заголовок 2 Знак"/>
    <w:aliases w:val="!Разделы документа Знак1"/>
    <w:link w:val="2"/>
    <w:rsid w:val="00ED0E97"/>
    <w:rPr>
      <w:rFonts w:ascii="Arial" w:hAnsi="Arial" w:cs="Arial"/>
      <w:b/>
      <w:bCs/>
      <w:iCs/>
      <w:sz w:val="30"/>
      <w:szCs w:val="28"/>
    </w:rPr>
  </w:style>
  <w:style w:type="character" w:customStyle="1" w:styleId="30">
    <w:name w:val="Заголовок 3 Знак"/>
    <w:aliases w:val="!Главы документа Знак1"/>
    <w:link w:val="3"/>
    <w:rsid w:val="006030A9"/>
    <w:rPr>
      <w:rFonts w:ascii="Arial" w:hAnsi="Arial" w:cs="Arial"/>
      <w:b/>
      <w:bCs/>
      <w:sz w:val="28"/>
      <w:szCs w:val="26"/>
    </w:rPr>
  </w:style>
  <w:style w:type="character" w:customStyle="1" w:styleId="40">
    <w:name w:val="Заголовок 4 Знак"/>
    <w:aliases w:val="!Параграфы/Статьи документа Знак1"/>
    <w:link w:val="4"/>
    <w:rsid w:val="00400506"/>
    <w:rPr>
      <w:rFonts w:ascii="Arial" w:hAnsi="Arial"/>
      <w:b/>
      <w:bCs/>
      <w:sz w:val="26"/>
      <w:szCs w:val="28"/>
    </w:rPr>
  </w:style>
  <w:style w:type="character" w:customStyle="1" w:styleId="60">
    <w:name w:val="Заголовок 6 Знак"/>
    <w:link w:val="6"/>
    <w:uiPriority w:val="9"/>
    <w:semiHidden/>
    <w:rsid w:val="000B11E9"/>
    <w:rPr>
      <w:rFonts w:ascii="Calibri" w:hAnsi="Calibri"/>
      <w:b/>
      <w:bCs/>
      <w:sz w:val="22"/>
      <w:szCs w:val="22"/>
      <w:lang w:eastAsia="en-US"/>
    </w:rPr>
  </w:style>
  <w:style w:type="paragraph" w:styleId="a3">
    <w:name w:val="Body Text"/>
    <w:basedOn w:val="a"/>
    <w:link w:val="a4"/>
    <w:uiPriority w:val="1"/>
    <w:qFormat/>
    <w:rsid w:val="00400506"/>
    <w:rPr>
      <w:rFonts w:ascii="Times New Roman" w:hAnsi="Times New Roman"/>
      <w:sz w:val="28"/>
      <w:szCs w:val="20"/>
    </w:rPr>
  </w:style>
  <w:style w:type="character" w:customStyle="1" w:styleId="a4">
    <w:name w:val="Основной текст Знак"/>
    <w:link w:val="a3"/>
    <w:uiPriority w:val="1"/>
    <w:rsid w:val="00400506"/>
    <w:rPr>
      <w:sz w:val="28"/>
      <w:lang w:val="ru-RU" w:eastAsia="ru-RU" w:bidi="ar-SA"/>
    </w:rPr>
  </w:style>
  <w:style w:type="paragraph" w:styleId="21">
    <w:name w:val="Body Text 2"/>
    <w:basedOn w:val="a"/>
    <w:link w:val="22"/>
    <w:uiPriority w:val="99"/>
    <w:rsid w:val="00400506"/>
    <w:pPr>
      <w:widowControl w:val="0"/>
      <w:autoSpaceDE w:val="0"/>
      <w:autoSpaceDN w:val="0"/>
      <w:adjustRightInd w:val="0"/>
      <w:spacing w:line="288" w:lineRule="auto"/>
      <w:jc w:val="center"/>
    </w:pPr>
    <w:rPr>
      <w:b/>
      <w:smallCaps/>
      <w:sz w:val="28"/>
    </w:rPr>
  </w:style>
  <w:style w:type="character" w:customStyle="1" w:styleId="22">
    <w:name w:val="Основной текст 2 Знак"/>
    <w:link w:val="21"/>
    <w:uiPriority w:val="99"/>
    <w:rsid w:val="00ED0E97"/>
    <w:rPr>
      <w:rFonts w:ascii="Arial" w:hAnsi="Arial"/>
      <w:b/>
      <w:smallCaps/>
      <w:sz w:val="28"/>
      <w:szCs w:val="24"/>
    </w:rPr>
  </w:style>
  <w:style w:type="paragraph" w:customStyle="1" w:styleId="ConsPlusCell">
    <w:name w:val="ConsPlusCell"/>
    <w:uiPriority w:val="99"/>
    <w:qFormat/>
    <w:rsid w:val="003471D6"/>
    <w:pPr>
      <w:widowControl w:val="0"/>
      <w:autoSpaceDE w:val="0"/>
      <w:autoSpaceDN w:val="0"/>
      <w:adjustRightInd w:val="0"/>
    </w:pPr>
    <w:rPr>
      <w:sz w:val="24"/>
      <w:szCs w:val="24"/>
    </w:rPr>
  </w:style>
  <w:style w:type="character" w:styleId="a5">
    <w:name w:val="page number"/>
    <w:basedOn w:val="a0"/>
    <w:uiPriority w:val="99"/>
    <w:rsid w:val="003471D6"/>
  </w:style>
  <w:style w:type="paragraph" w:customStyle="1" w:styleId="a6">
    <w:name w:val="Внимание"/>
    <w:basedOn w:val="a3"/>
    <w:autoRedefine/>
    <w:uiPriority w:val="99"/>
    <w:qFormat/>
    <w:rsid w:val="003471D6"/>
    <w:pPr>
      <w:widowControl w:val="0"/>
      <w:adjustRightInd w:val="0"/>
      <w:spacing w:line="360" w:lineRule="auto"/>
      <w:ind w:firstLine="720"/>
      <w:textAlignment w:val="baseline"/>
    </w:pPr>
    <w:rPr>
      <w:rFonts w:eastAsia="Calibri"/>
      <w:szCs w:val="28"/>
      <w:lang w:eastAsia="en-US"/>
    </w:rPr>
  </w:style>
  <w:style w:type="paragraph" w:customStyle="1" w:styleId="Iauiue">
    <w:name w:val="Iau?iue"/>
    <w:uiPriority w:val="99"/>
    <w:qFormat/>
    <w:rsid w:val="003471D6"/>
    <w:rPr>
      <w:lang w:val="en-US"/>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1"/>
    <w:qFormat/>
    <w:rsid w:val="003471D6"/>
    <w:pPr>
      <w:spacing w:before="100" w:beforeAutospacing="1" w:after="100" w:afterAutospacing="1"/>
    </w:pPr>
  </w:style>
  <w:style w:type="paragraph" w:customStyle="1" w:styleId="ConsPlusNormal">
    <w:name w:val="ConsPlusNormal"/>
    <w:qFormat/>
    <w:rsid w:val="003471D6"/>
    <w:pPr>
      <w:widowControl w:val="0"/>
      <w:autoSpaceDE w:val="0"/>
      <w:autoSpaceDN w:val="0"/>
      <w:adjustRightInd w:val="0"/>
    </w:pPr>
    <w:rPr>
      <w:rFonts w:ascii="Arial" w:hAnsi="Arial" w:cs="Arial"/>
    </w:rPr>
  </w:style>
  <w:style w:type="paragraph" w:styleId="a8">
    <w:name w:val="List Paragraph"/>
    <w:basedOn w:val="a"/>
    <w:uiPriority w:val="1"/>
    <w:qFormat/>
    <w:rsid w:val="003471D6"/>
    <w:pPr>
      <w:spacing w:after="200" w:line="276" w:lineRule="auto"/>
      <w:ind w:left="720"/>
      <w:contextualSpacing/>
    </w:pPr>
    <w:rPr>
      <w:rFonts w:ascii="Calibri" w:eastAsia="Calibri" w:hAnsi="Calibri"/>
      <w:sz w:val="22"/>
      <w:szCs w:val="22"/>
      <w:lang w:eastAsia="en-US"/>
    </w:rPr>
  </w:style>
  <w:style w:type="paragraph" w:styleId="23">
    <w:name w:val="Body Text Indent 2"/>
    <w:basedOn w:val="a"/>
    <w:link w:val="24"/>
    <w:uiPriority w:val="99"/>
    <w:rsid w:val="003471D6"/>
    <w:pPr>
      <w:spacing w:after="120" w:line="480" w:lineRule="auto"/>
      <w:ind w:left="283"/>
    </w:pPr>
    <w:rPr>
      <w:rFonts w:ascii="Times New Roman" w:hAnsi="Times New Roman"/>
    </w:rPr>
  </w:style>
  <w:style w:type="character" w:customStyle="1" w:styleId="24">
    <w:name w:val="Основной текст с отступом 2 Знак"/>
    <w:link w:val="23"/>
    <w:uiPriority w:val="99"/>
    <w:rsid w:val="003471D6"/>
    <w:rPr>
      <w:sz w:val="24"/>
      <w:szCs w:val="24"/>
      <w:lang w:val="ru-RU" w:eastAsia="ru-RU" w:bidi="ar-SA"/>
    </w:rPr>
  </w:style>
  <w:style w:type="character" w:styleId="a9">
    <w:name w:val="Hyperlink"/>
    <w:basedOn w:val="a0"/>
    <w:rsid w:val="00655313"/>
    <w:rPr>
      <w:color w:val="0000FF"/>
      <w:u w:val="none"/>
    </w:rPr>
  </w:style>
  <w:style w:type="paragraph" w:styleId="aa">
    <w:name w:val="header"/>
    <w:basedOn w:val="a"/>
    <w:link w:val="ab"/>
    <w:uiPriority w:val="99"/>
    <w:rsid w:val="003471D6"/>
    <w:pPr>
      <w:tabs>
        <w:tab w:val="center" w:pos="4677"/>
        <w:tab w:val="right" w:pos="9355"/>
      </w:tabs>
    </w:pPr>
  </w:style>
  <w:style w:type="character" w:customStyle="1" w:styleId="ab">
    <w:name w:val="Верхний колонтитул Знак"/>
    <w:link w:val="aa"/>
    <w:uiPriority w:val="99"/>
    <w:rsid w:val="00ED0E97"/>
    <w:rPr>
      <w:rFonts w:ascii="Arial" w:hAnsi="Arial"/>
      <w:sz w:val="24"/>
      <w:szCs w:val="24"/>
    </w:rPr>
  </w:style>
  <w:style w:type="character" w:customStyle="1" w:styleId="apple-converted-space">
    <w:name w:val="apple-converted-space"/>
    <w:uiPriority w:val="99"/>
    <w:rsid w:val="003471D6"/>
  </w:style>
  <w:style w:type="paragraph" w:styleId="ac">
    <w:name w:val="Balloon Text"/>
    <w:basedOn w:val="a"/>
    <w:link w:val="ad"/>
    <w:uiPriority w:val="99"/>
    <w:rsid w:val="003471D6"/>
    <w:rPr>
      <w:rFonts w:ascii="Tahoma" w:hAnsi="Tahoma" w:cs="Tahoma"/>
      <w:sz w:val="16"/>
      <w:szCs w:val="16"/>
    </w:rPr>
  </w:style>
  <w:style w:type="character" w:customStyle="1" w:styleId="ad">
    <w:name w:val="Текст выноски Знак"/>
    <w:link w:val="ac"/>
    <w:uiPriority w:val="99"/>
    <w:rsid w:val="003471D6"/>
    <w:rPr>
      <w:rFonts w:ascii="Tahoma" w:hAnsi="Tahoma" w:cs="Tahoma"/>
      <w:sz w:val="16"/>
      <w:szCs w:val="16"/>
      <w:lang w:val="ru-RU" w:eastAsia="ru-RU" w:bidi="ar-SA"/>
    </w:rPr>
  </w:style>
  <w:style w:type="character" w:customStyle="1" w:styleId="blk">
    <w:name w:val="blk"/>
    <w:uiPriority w:val="99"/>
    <w:rsid w:val="003471D6"/>
  </w:style>
  <w:style w:type="paragraph" w:customStyle="1" w:styleId="ConsPlusNonformat">
    <w:name w:val="ConsPlusNonformat"/>
    <w:uiPriority w:val="99"/>
    <w:qFormat/>
    <w:rsid w:val="003471D6"/>
    <w:pPr>
      <w:widowControl w:val="0"/>
      <w:autoSpaceDE w:val="0"/>
      <w:autoSpaceDN w:val="0"/>
      <w:adjustRightInd w:val="0"/>
    </w:pPr>
    <w:rPr>
      <w:rFonts w:ascii="Courier New" w:hAnsi="Courier New" w:cs="Courier New"/>
    </w:rPr>
  </w:style>
  <w:style w:type="character" w:customStyle="1" w:styleId="text11">
    <w:name w:val="text11"/>
    <w:uiPriority w:val="99"/>
    <w:rsid w:val="003471D6"/>
    <w:rPr>
      <w:rFonts w:ascii="Arial CYR" w:hAnsi="Arial CYR" w:cs="Arial CYR"/>
      <w:color w:val="000000"/>
      <w:sz w:val="18"/>
      <w:szCs w:val="18"/>
    </w:rPr>
  </w:style>
  <w:style w:type="character" w:customStyle="1" w:styleId="ae">
    <w:name w:val="Основной текст_"/>
    <w:link w:val="25"/>
    <w:uiPriority w:val="99"/>
    <w:locked/>
    <w:rsid w:val="003471D6"/>
    <w:rPr>
      <w:sz w:val="27"/>
      <w:szCs w:val="27"/>
      <w:shd w:val="clear" w:color="auto" w:fill="FFFFFF"/>
      <w:lang w:bidi="ar-SA"/>
    </w:rPr>
  </w:style>
  <w:style w:type="paragraph" w:customStyle="1" w:styleId="25">
    <w:name w:val="Основной текст2"/>
    <w:basedOn w:val="a"/>
    <w:link w:val="ae"/>
    <w:uiPriority w:val="99"/>
    <w:qFormat/>
    <w:rsid w:val="003471D6"/>
    <w:pPr>
      <w:widowControl w:val="0"/>
      <w:shd w:val="clear" w:color="auto" w:fill="FFFFFF"/>
      <w:spacing w:line="480" w:lineRule="exact"/>
    </w:pPr>
    <w:rPr>
      <w:rFonts w:ascii="Times New Roman" w:hAnsi="Times New Roman"/>
      <w:sz w:val="27"/>
      <w:szCs w:val="27"/>
      <w:shd w:val="clear" w:color="auto" w:fill="FFFFFF"/>
    </w:rPr>
  </w:style>
  <w:style w:type="paragraph" w:styleId="af">
    <w:name w:val="No Spacing"/>
    <w:uiPriority w:val="1"/>
    <w:qFormat/>
    <w:rsid w:val="003471D6"/>
    <w:rPr>
      <w:rFonts w:ascii="Calibri" w:hAnsi="Calibri" w:cs="Calibri"/>
      <w:sz w:val="22"/>
      <w:szCs w:val="22"/>
    </w:rPr>
  </w:style>
  <w:style w:type="character" w:customStyle="1" w:styleId="small">
    <w:name w:val="small"/>
    <w:uiPriority w:val="99"/>
    <w:rsid w:val="003471D6"/>
  </w:style>
  <w:style w:type="paragraph" w:customStyle="1" w:styleId="af0">
    <w:name w:val="Знак"/>
    <w:basedOn w:val="a"/>
    <w:uiPriority w:val="99"/>
    <w:qFormat/>
    <w:rsid w:val="003471D6"/>
    <w:pPr>
      <w:widowControl w:val="0"/>
      <w:adjustRightInd w:val="0"/>
      <w:spacing w:after="160" w:line="240" w:lineRule="exact"/>
      <w:jc w:val="right"/>
    </w:pPr>
    <w:rPr>
      <w:sz w:val="20"/>
      <w:szCs w:val="20"/>
      <w:lang w:val="en-GB" w:eastAsia="en-US"/>
    </w:rPr>
  </w:style>
  <w:style w:type="paragraph" w:styleId="af1">
    <w:name w:val="footer"/>
    <w:basedOn w:val="a"/>
    <w:link w:val="af2"/>
    <w:uiPriority w:val="99"/>
    <w:rsid w:val="003471D6"/>
    <w:pPr>
      <w:tabs>
        <w:tab w:val="center" w:pos="4677"/>
        <w:tab w:val="right" w:pos="9355"/>
      </w:tabs>
    </w:pPr>
  </w:style>
  <w:style w:type="character" w:customStyle="1" w:styleId="af2">
    <w:name w:val="Нижний колонтитул Знак"/>
    <w:link w:val="af1"/>
    <w:uiPriority w:val="99"/>
    <w:rsid w:val="00ED0E97"/>
    <w:rPr>
      <w:rFonts w:ascii="Arial" w:hAnsi="Arial"/>
      <w:sz w:val="24"/>
      <w:szCs w:val="24"/>
    </w:rPr>
  </w:style>
  <w:style w:type="character" w:customStyle="1" w:styleId="31">
    <w:name w:val="Основной текст (3)"/>
    <w:link w:val="310"/>
    <w:uiPriority w:val="99"/>
    <w:rsid w:val="003471D6"/>
    <w:rPr>
      <w:sz w:val="25"/>
      <w:shd w:val="clear" w:color="auto" w:fill="FFFFFF"/>
      <w:lang w:bidi="ar-SA"/>
    </w:rPr>
  </w:style>
  <w:style w:type="paragraph" w:customStyle="1" w:styleId="310">
    <w:name w:val="Основной текст (3)1"/>
    <w:basedOn w:val="a"/>
    <w:link w:val="31"/>
    <w:uiPriority w:val="99"/>
    <w:qFormat/>
    <w:rsid w:val="003471D6"/>
    <w:pPr>
      <w:shd w:val="clear" w:color="auto" w:fill="FFFFFF"/>
      <w:spacing w:line="322" w:lineRule="exact"/>
    </w:pPr>
    <w:rPr>
      <w:rFonts w:ascii="Times New Roman" w:hAnsi="Times New Roman"/>
      <w:sz w:val="25"/>
      <w:szCs w:val="20"/>
      <w:shd w:val="clear" w:color="auto" w:fill="FFFFFF"/>
    </w:rPr>
  </w:style>
  <w:style w:type="character" w:customStyle="1" w:styleId="FontStyle106">
    <w:name w:val="Font Style106"/>
    <w:uiPriority w:val="99"/>
    <w:rsid w:val="003471D6"/>
    <w:rPr>
      <w:rFonts w:ascii="Times New Roman" w:hAnsi="Times New Roman" w:cs="Times New Roman"/>
      <w:color w:val="000000"/>
      <w:sz w:val="26"/>
      <w:szCs w:val="26"/>
    </w:rPr>
  </w:style>
  <w:style w:type="paragraph" w:customStyle="1" w:styleId="Style32">
    <w:name w:val="Style32"/>
    <w:basedOn w:val="a"/>
    <w:uiPriority w:val="99"/>
    <w:qFormat/>
    <w:rsid w:val="003471D6"/>
    <w:pPr>
      <w:widowControl w:val="0"/>
      <w:autoSpaceDE w:val="0"/>
      <w:spacing w:line="322" w:lineRule="exact"/>
      <w:ind w:firstLine="542"/>
    </w:pPr>
    <w:rPr>
      <w:rFonts w:cs="Calibri"/>
      <w:lang w:eastAsia="ar-SA"/>
    </w:rPr>
  </w:style>
  <w:style w:type="paragraph" w:customStyle="1" w:styleId="Style39">
    <w:name w:val="Style39"/>
    <w:basedOn w:val="a"/>
    <w:uiPriority w:val="99"/>
    <w:qFormat/>
    <w:rsid w:val="003471D6"/>
    <w:pPr>
      <w:widowControl w:val="0"/>
      <w:autoSpaceDE w:val="0"/>
      <w:spacing w:line="322" w:lineRule="exact"/>
      <w:ind w:firstLine="1075"/>
    </w:pPr>
    <w:rPr>
      <w:rFonts w:cs="Calibri"/>
      <w:lang w:eastAsia="ar-SA"/>
    </w:rPr>
  </w:style>
  <w:style w:type="paragraph" w:customStyle="1" w:styleId="Style31">
    <w:name w:val="Style31"/>
    <w:basedOn w:val="a"/>
    <w:uiPriority w:val="99"/>
    <w:qFormat/>
    <w:rsid w:val="003471D6"/>
    <w:pPr>
      <w:widowControl w:val="0"/>
      <w:autoSpaceDE w:val="0"/>
      <w:spacing w:line="322" w:lineRule="exact"/>
      <w:ind w:firstLine="710"/>
    </w:pPr>
    <w:rPr>
      <w:rFonts w:cs="Calibri"/>
      <w:lang w:eastAsia="ar-SA"/>
    </w:rPr>
  </w:style>
  <w:style w:type="paragraph" w:customStyle="1" w:styleId="ListParagraph1">
    <w:name w:val="List Paragraph1"/>
    <w:basedOn w:val="a"/>
    <w:uiPriority w:val="99"/>
    <w:qFormat/>
    <w:rsid w:val="003471D6"/>
    <w:pPr>
      <w:spacing w:after="200" w:line="276" w:lineRule="auto"/>
      <w:ind w:left="720"/>
    </w:pPr>
    <w:rPr>
      <w:rFonts w:ascii="Calibri" w:hAnsi="Calibri" w:cs="Calibri"/>
      <w:sz w:val="22"/>
      <w:szCs w:val="22"/>
    </w:rPr>
  </w:style>
  <w:style w:type="character" w:customStyle="1" w:styleId="FontStyle103">
    <w:name w:val="Font Style103"/>
    <w:uiPriority w:val="99"/>
    <w:rsid w:val="003471D6"/>
    <w:rPr>
      <w:rFonts w:ascii="Times New Roman" w:hAnsi="Times New Roman" w:cs="Times New Roman"/>
      <w:b/>
      <w:bCs/>
      <w:i/>
      <w:iCs/>
      <w:color w:val="000000"/>
      <w:sz w:val="26"/>
      <w:szCs w:val="26"/>
    </w:rPr>
  </w:style>
  <w:style w:type="paragraph" w:customStyle="1" w:styleId="Style2">
    <w:name w:val="Style2"/>
    <w:basedOn w:val="a"/>
    <w:uiPriority w:val="99"/>
    <w:qFormat/>
    <w:rsid w:val="003471D6"/>
    <w:pPr>
      <w:widowControl w:val="0"/>
      <w:autoSpaceDE w:val="0"/>
      <w:spacing w:line="326" w:lineRule="exact"/>
      <w:jc w:val="center"/>
    </w:pPr>
    <w:rPr>
      <w:rFonts w:cs="Calibri"/>
      <w:lang w:eastAsia="ar-SA"/>
    </w:rPr>
  </w:style>
  <w:style w:type="paragraph" w:customStyle="1" w:styleId="Style41">
    <w:name w:val="Style41"/>
    <w:basedOn w:val="a"/>
    <w:uiPriority w:val="99"/>
    <w:qFormat/>
    <w:rsid w:val="003471D6"/>
    <w:pPr>
      <w:widowControl w:val="0"/>
      <w:autoSpaceDE w:val="0"/>
      <w:spacing w:line="322" w:lineRule="exact"/>
      <w:ind w:firstLine="720"/>
    </w:pPr>
    <w:rPr>
      <w:rFonts w:cs="Calibri"/>
      <w:lang w:eastAsia="ar-SA"/>
    </w:rPr>
  </w:style>
  <w:style w:type="paragraph" w:customStyle="1" w:styleId="11">
    <w:name w:val="Без интервала1"/>
    <w:uiPriority w:val="99"/>
    <w:rsid w:val="003471D6"/>
    <w:rPr>
      <w:rFonts w:eastAsia="Calibri"/>
    </w:rPr>
  </w:style>
  <w:style w:type="paragraph" w:customStyle="1" w:styleId="Style67">
    <w:name w:val="Style67"/>
    <w:basedOn w:val="a"/>
    <w:uiPriority w:val="99"/>
    <w:qFormat/>
    <w:rsid w:val="003471D6"/>
    <w:pPr>
      <w:widowControl w:val="0"/>
      <w:autoSpaceDE w:val="0"/>
      <w:spacing w:line="322" w:lineRule="exact"/>
      <w:ind w:firstLine="715"/>
    </w:pPr>
    <w:rPr>
      <w:rFonts w:cs="Calibri"/>
      <w:lang w:eastAsia="ar-SA"/>
    </w:rPr>
  </w:style>
  <w:style w:type="paragraph" w:customStyle="1" w:styleId="Style64">
    <w:name w:val="Style64"/>
    <w:basedOn w:val="a"/>
    <w:uiPriority w:val="99"/>
    <w:qFormat/>
    <w:rsid w:val="003471D6"/>
    <w:pPr>
      <w:widowControl w:val="0"/>
      <w:autoSpaceDE w:val="0"/>
      <w:spacing w:line="322" w:lineRule="exact"/>
    </w:pPr>
    <w:rPr>
      <w:rFonts w:cs="Calibri"/>
      <w:lang w:eastAsia="ar-SA"/>
    </w:rPr>
  </w:style>
  <w:style w:type="paragraph" w:customStyle="1" w:styleId="Style66">
    <w:name w:val="Style66"/>
    <w:basedOn w:val="a"/>
    <w:uiPriority w:val="99"/>
    <w:qFormat/>
    <w:rsid w:val="003471D6"/>
    <w:pPr>
      <w:widowControl w:val="0"/>
      <w:autoSpaceDE w:val="0"/>
      <w:spacing w:line="322" w:lineRule="exact"/>
      <w:ind w:firstLine="2717"/>
    </w:pPr>
    <w:rPr>
      <w:rFonts w:cs="Calibri"/>
      <w:lang w:eastAsia="ar-SA"/>
    </w:rPr>
  </w:style>
  <w:style w:type="character" w:styleId="HTML">
    <w:name w:val="HTML Variable"/>
    <w:aliases w:val="!Ссылки в документе"/>
    <w:basedOn w:val="a0"/>
    <w:rsid w:val="00655313"/>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655313"/>
    <w:rPr>
      <w:rFonts w:ascii="Courier" w:hAnsi="Courier"/>
      <w:sz w:val="22"/>
      <w:szCs w:val="20"/>
    </w:rPr>
  </w:style>
  <w:style w:type="character" w:customStyle="1" w:styleId="af4">
    <w:name w:val="Текст примечания Знак"/>
    <w:aliases w:val="!Равноширинный текст документа Знак1"/>
    <w:link w:val="af3"/>
    <w:rsid w:val="006030A9"/>
    <w:rPr>
      <w:rFonts w:ascii="Courier" w:hAnsi="Courier"/>
      <w:sz w:val="22"/>
    </w:rPr>
  </w:style>
  <w:style w:type="paragraph" w:customStyle="1" w:styleId="Title">
    <w:name w:val="Title!Название НПА"/>
    <w:basedOn w:val="a"/>
    <w:rsid w:val="00655313"/>
    <w:pPr>
      <w:spacing w:before="240" w:after="60"/>
      <w:jc w:val="center"/>
      <w:outlineLvl w:val="0"/>
    </w:pPr>
    <w:rPr>
      <w:rFonts w:cs="Arial"/>
      <w:b/>
      <w:bCs/>
      <w:kern w:val="28"/>
      <w:sz w:val="32"/>
      <w:szCs w:val="32"/>
    </w:rPr>
  </w:style>
  <w:style w:type="character" w:styleId="af5">
    <w:name w:val="FollowedHyperlink"/>
    <w:uiPriority w:val="99"/>
    <w:unhideWhenUsed/>
    <w:rsid w:val="00ED0E97"/>
    <w:rPr>
      <w:color w:val="800080"/>
      <w:u w:val="single"/>
    </w:rPr>
  </w:style>
  <w:style w:type="character" w:customStyle="1" w:styleId="110">
    <w:name w:val="Заголовок 1 Знак1"/>
    <w:aliases w:val="!Части документа Знак"/>
    <w:uiPriority w:val="99"/>
    <w:rsid w:val="00ED0E97"/>
    <w:rPr>
      <w:rFonts w:ascii="Cambria" w:eastAsia="Times New Roman" w:hAnsi="Cambria" w:cs="Times New Roman"/>
      <w:b/>
      <w:bCs/>
      <w:color w:val="365F91"/>
      <w:sz w:val="28"/>
      <w:szCs w:val="28"/>
    </w:rPr>
  </w:style>
  <w:style w:type="character" w:customStyle="1" w:styleId="210">
    <w:name w:val="Заголовок 2 Знак1"/>
    <w:aliases w:val="!Разделы документа Знак"/>
    <w:uiPriority w:val="99"/>
    <w:semiHidden/>
    <w:rsid w:val="00ED0E97"/>
    <w:rPr>
      <w:rFonts w:ascii="Cambria" w:eastAsia="Times New Roman" w:hAnsi="Cambria" w:cs="Times New Roman"/>
      <w:b/>
      <w:bCs/>
      <w:color w:val="4F81BD"/>
      <w:sz w:val="26"/>
      <w:szCs w:val="26"/>
    </w:rPr>
  </w:style>
  <w:style w:type="character" w:customStyle="1" w:styleId="311">
    <w:name w:val="Заголовок 3 Знак1"/>
    <w:aliases w:val="!Главы документа Знак"/>
    <w:uiPriority w:val="99"/>
    <w:semiHidden/>
    <w:rsid w:val="00ED0E97"/>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uiPriority w:val="99"/>
    <w:semiHidden/>
    <w:rsid w:val="00ED0E97"/>
    <w:rPr>
      <w:rFonts w:ascii="Cambria" w:eastAsia="Times New Roman" w:hAnsi="Cambria" w:cs="Times New Roman"/>
      <w:b/>
      <w:bCs/>
      <w:i/>
      <w:iCs/>
      <w:color w:val="4F81BD"/>
      <w:sz w:val="24"/>
      <w:szCs w:val="24"/>
    </w:rPr>
  </w:style>
  <w:style w:type="character" w:customStyle="1" w:styleId="12">
    <w:name w:val="Текст примечания Знак1"/>
    <w:aliases w:val="!Равноширинный текст документа Знак"/>
    <w:uiPriority w:val="99"/>
    <w:semiHidden/>
    <w:rsid w:val="00ED0E97"/>
    <w:rPr>
      <w:rFonts w:ascii="Arial" w:hAnsi="Arial"/>
    </w:rPr>
  </w:style>
  <w:style w:type="table" w:styleId="af6">
    <w:name w:val="Table Grid"/>
    <w:basedOn w:val="a1"/>
    <w:uiPriority w:val="99"/>
    <w:rsid w:val="00ED0E97"/>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uiPriority w:val="99"/>
    <w:qFormat/>
    <w:rsid w:val="00434E1C"/>
    <w:rPr>
      <w:rFonts w:ascii="Calibri" w:hAnsi="Calibri" w:cs="Calibri"/>
      <w:sz w:val="22"/>
      <w:szCs w:val="22"/>
      <w:lang w:eastAsia="en-US"/>
    </w:rPr>
  </w:style>
  <w:style w:type="character" w:customStyle="1" w:styleId="14">
    <w:name w:val="Основной текст Знак1"/>
    <w:uiPriority w:val="99"/>
    <w:semiHidden/>
    <w:rsid w:val="0048509B"/>
    <w:rPr>
      <w:rFonts w:ascii="Arial" w:hAnsi="Arial"/>
      <w:sz w:val="24"/>
      <w:szCs w:val="24"/>
    </w:rPr>
  </w:style>
  <w:style w:type="character" w:customStyle="1" w:styleId="211">
    <w:name w:val="Основной текст 2 Знак1"/>
    <w:uiPriority w:val="99"/>
    <w:semiHidden/>
    <w:rsid w:val="0048509B"/>
    <w:rPr>
      <w:rFonts w:ascii="Arial" w:hAnsi="Arial"/>
      <w:sz w:val="24"/>
      <w:szCs w:val="24"/>
    </w:rPr>
  </w:style>
  <w:style w:type="character" w:customStyle="1" w:styleId="212">
    <w:name w:val="Основной текст с отступом 2 Знак1"/>
    <w:uiPriority w:val="99"/>
    <w:semiHidden/>
    <w:rsid w:val="0048509B"/>
    <w:rPr>
      <w:rFonts w:ascii="Arial" w:hAnsi="Arial"/>
      <w:sz w:val="24"/>
      <w:szCs w:val="24"/>
    </w:rPr>
  </w:style>
  <w:style w:type="character" w:customStyle="1" w:styleId="15">
    <w:name w:val="Верхний колонтитул Знак1"/>
    <w:uiPriority w:val="99"/>
    <w:semiHidden/>
    <w:rsid w:val="0048509B"/>
    <w:rPr>
      <w:rFonts w:ascii="Arial" w:hAnsi="Arial"/>
      <w:sz w:val="24"/>
      <w:szCs w:val="24"/>
    </w:rPr>
  </w:style>
  <w:style w:type="character" w:customStyle="1" w:styleId="16">
    <w:name w:val="Текст выноски Знак1"/>
    <w:uiPriority w:val="99"/>
    <w:semiHidden/>
    <w:rsid w:val="0048509B"/>
    <w:rPr>
      <w:rFonts w:ascii="Tahoma" w:hAnsi="Tahoma" w:cs="Tahoma"/>
      <w:sz w:val="16"/>
      <w:szCs w:val="16"/>
    </w:rPr>
  </w:style>
  <w:style w:type="character" w:customStyle="1" w:styleId="17">
    <w:name w:val="Нижний колонтитул Знак1"/>
    <w:uiPriority w:val="99"/>
    <w:semiHidden/>
    <w:rsid w:val="0048509B"/>
    <w:rPr>
      <w:rFonts w:ascii="Arial" w:hAnsi="Arial"/>
      <w:sz w:val="24"/>
      <w:szCs w:val="24"/>
    </w:rPr>
  </w:style>
  <w:style w:type="character" w:customStyle="1" w:styleId="af7">
    <w:name w:val="Схема документа Знак"/>
    <w:link w:val="af8"/>
    <w:uiPriority w:val="99"/>
    <w:locked/>
    <w:rsid w:val="00683217"/>
    <w:rPr>
      <w:rFonts w:ascii="Tahoma" w:hAnsi="Tahoma" w:cs="Tahoma"/>
      <w:sz w:val="16"/>
      <w:szCs w:val="16"/>
    </w:rPr>
  </w:style>
  <w:style w:type="paragraph" w:styleId="af8">
    <w:name w:val="Document Map"/>
    <w:basedOn w:val="a"/>
    <w:link w:val="af7"/>
    <w:uiPriority w:val="99"/>
    <w:unhideWhenUsed/>
    <w:rsid w:val="00683217"/>
    <w:rPr>
      <w:rFonts w:ascii="Tahoma" w:hAnsi="Tahoma"/>
      <w:sz w:val="16"/>
      <w:szCs w:val="16"/>
    </w:rPr>
  </w:style>
  <w:style w:type="paragraph" w:customStyle="1" w:styleId="111">
    <w:name w:val="Без интервала11"/>
    <w:uiPriority w:val="99"/>
    <w:qFormat/>
    <w:rsid w:val="00683217"/>
    <w:rPr>
      <w:rFonts w:ascii="Calibri" w:hAnsi="Calibri" w:cs="Calibri"/>
      <w:sz w:val="22"/>
      <w:szCs w:val="22"/>
      <w:lang w:eastAsia="en-US"/>
    </w:rPr>
  </w:style>
  <w:style w:type="paragraph" w:customStyle="1" w:styleId="Application">
    <w:name w:val="Application!Приложение"/>
    <w:rsid w:val="00655313"/>
    <w:pPr>
      <w:spacing w:before="120" w:after="120"/>
      <w:jc w:val="right"/>
    </w:pPr>
    <w:rPr>
      <w:rFonts w:ascii="Arial" w:hAnsi="Arial" w:cs="Arial"/>
      <w:b/>
      <w:bCs/>
      <w:kern w:val="28"/>
      <w:sz w:val="32"/>
      <w:szCs w:val="32"/>
    </w:rPr>
  </w:style>
  <w:style w:type="paragraph" w:customStyle="1" w:styleId="Table">
    <w:name w:val="Table!Таблица"/>
    <w:rsid w:val="00655313"/>
    <w:rPr>
      <w:rFonts w:ascii="Arial" w:hAnsi="Arial" w:cs="Arial"/>
      <w:bCs/>
      <w:kern w:val="28"/>
      <w:sz w:val="24"/>
      <w:szCs w:val="32"/>
    </w:rPr>
  </w:style>
  <w:style w:type="paragraph" w:customStyle="1" w:styleId="Table0">
    <w:name w:val="Table!"/>
    <w:next w:val="Table"/>
    <w:rsid w:val="00655313"/>
    <w:pPr>
      <w:jc w:val="center"/>
    </w:pPr>
    <w:rPr>
      <w:rFonts w:ascii="Arial" w:hAnsi="Arial" w:cs="Arial"/>
      <w:b/>
      <w:bCs/>
      <w:kern w:val="28"/>
      <w:sz w:val="24"/>
      <w:szCs w:val="32"/>
    </w:rPr>
  </w:style>
  <w:style w:type="paragraph" w:customStyle="1" w:styleId="NumberAndDate">
    <w:name w:val="NumberAndDate"/>
    <w:aliases w:val="!Дата и Номер"/>
    <w:uiPriority w:val="99"/>
    <w:qFormat/>
    <w:rsid w:val="00683217"/>
    <w:pPr>
      <w:jc w:val="center"/>
    </w:pPr>
    <w:rPr>
      <w:rFonts w:ascii="Arial" w:hAnsi="Arial" w:cs="Arial"/>
      <w:bCs/>
      <w:kern w:val="28"/>
      <w:sz w:val="24"/>
      <w:szCs w:val="32"/>
    </w:rPr>
  </w:style>
  <w:style w:type="paragraph" w:customStyle="1" w:styleId="formattext">
    <w:name w:val="formattext"/>
    <w:basedOn w:val="a"/>
    <w:uiPriority w:val="99"/>
    <w:qFormat/>
    <w:rsid w:val="00683217"/>
    <w:pPr>
      <w:spacing w:before="100" w:beforeAutospacing="1" w:after="100" w:afterAutospacing="1"/>
      <w:ind w:firstLine="0"/>
      <w:jc w:val="left"/>
    </w:pPr>
    <w:rPr>
      <w:rFonts w:ascii="Times New Roman" w:hAnsi="Times New Roman"/>
    </w:rPr>
  </w:style>
  <w:style w:type="paragraph" w:customStyle="1" w:styleId="18">
    <w:name w:val="Обычный1"/>
    <w:uiPriority w:val="99"/>
    <w:qFormat/>
    <w:rsid w:val="00683217"/>
    <w:rPr>
      <w:rFonts w:ascii="Calibri" w:hAnsi="Calibri" w:cs="Calibri"/>
      <w:color w:val="000000"/>
    </w:rPr>
  </w:style>
  <w:style w:type="character" w:customStyle="1" w:styleId="19">
    <w:name w:val="Схема документа Знак1"/>
    <w:uiPriority w:val="99"/>
    <w:rsid w:val="00683217"/>
    <w:rPr>
      <w:rFonts w:ascii="Tahoma" w:hAnsi="Tahoma" w:cs="Tahoma"/>
      <w:sz w:val="16"/>
      <w:szCs w:val="16"/>
    </w:rPr>
  </w:style>
  <w:style w:type="table" w:customStyle="1" w:styleId="1a">
    <w:name w:val="Сетка таблицы1"/>
    <w:basedOn w:val="a1"/>
    <w:next w:val="af6"/>
    <w:uiPriority w:val="99"/>
    <w:rsid w:val="00683217"/>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qFormat/>
    <w:rsid w:val="00BD0E5B"/>
    <w:pPr>
      <w:spacing w:after="200" w:line="276" w:lineRule="auto"/>
      <w:ind w:left="720"/>
      <w:contextualSpacing/>
    </w:pPr>
    <w:rPr>
      <w:rFonts w:ascii="Calibri" w:hAnsi="Calibri"/>
      <w:sz w:val="22"/>
      <w:szCs w:val="22"/>
      <w:lang w:eastAsia="en-US"/>
    </w:rPr>
  </w:style>
  <w:style w:type="character" w:customStyle="1" w:styleId="Heading3Char">
    <w:name w:val="Heading 3 Char"/>
    <w:aliases w:val="!Главы документа Char"/>
    <w:locked/>
    <w:rsid w:val="00BD0E5B"/>
    <w:rPr>
      <w:rFonts w:ascii="Arial" w:hAnsi="Arial" w:cs="Times New Roman" w:hint="default"/>
      <w:b/>
      <w:bCs w:val="0"/>
      <w:sz w:val="26"/>
    </w:rPr>
  </w:style>
  <w:style w:type="character" w:customStyle="1" w:styleId="Heading4Char">
    <w:name w:val="Heading 4 Char"/>
    <w:aliases w:val="!Параграфы/Статьи документа Char"/>
    <w:locked/>
    <w:rsid w:val="00BD0E5B"/>
    <w:rPr>
      <w:rFonts w:ascii="Arial" w:hAnsi="Arial" w:cs="Times New Roman" w:hint="default"/>
      <w:b/>
      <w:bCs w:val="0"/>
      <w:sz w:val="28"/>
    </w:rPr>
  </w:style>
  <w:style w:type="character" w:customStyle="1" w:styleId="HeaderChar">
    <w:name w:val="Header Char"/>
    <w:locked/>
    <w:rsid w:val="00BD0E5B"/>
    <w:rPr>
      <w:rFonts w:ascii="Arial" w:hAnsi="Arial" w:cs="Times New Roman" w:hint="default"/>
      <w:sz w:val="24"/>
    </w:rPr>
  </w:style>
  <w:style w:type="character" w:customStyle="1" w:styleId="FooterChar">
    <w:name w:val="Footer Char"/>
    <w:locked/>
    <w:rsid w:val="00BD0E5B"/>
    <w:rPr>
      <w:rFonts w:ascii="Arial" w:hAnsi="Arial" w:cs="Times New Roman" w:hint="default"/>
      <w:sz w:val="24"/>
    </w:rPr>
  </w:style>
  <w:style w:type="character" w:customStyle="1" w:styleId="CommentTextChar">
    <w:name w:val="Comment Text Char"/>
    <w:aliases w:val="!Равноширинный текст документа Char"/>
    <w:locked/>
    <w:rsid w:val="00BD0E5B"/>
    <w:rPr>
      <w:rFonts w:ascii="Courier" w:hAnsi="Courier" w:cs="Times New Roman" w:hint="default"/>
      <w:sz w:val="22"/>
    </w:rPr>
  </w:style>
  <w:style w:type="table" w:customStyle="1" w:styleId="26">
    <w:name w:val="Сетка таблицы2"/>
    <w:basedOn w:val="a1"/>
    <w:next w:val="af6"/>
    <w:uiPriority w:val="99"/>
    <w:rsid w:val="000B11E9"/>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itle"/>
    <w:basedOn w:val="a"/>
    <w:next w:val="a"/>
    <w:link w:val="afa"/>
    <w:uiPriority w:val="1"/>
    <w:qFormat/>
    <w:rsid w:val="001A3A39"/>
    <w:pPr>
      <w:spacing w:before="169" w:after="484" w:line="266" w:lineRule="auto"/>
      <w:ind w:left="2753" w:right="3081" w:firstLine="376"/>
      <w:jc w:val="center"/>
    </w:pPr>
    <w:rPr>
      <w:rFonts w:eastAsia="Arial" w:cs="Arial"/>
      <w:b/>
      <w:bCs/>
      <w:color w:val="000000"/>
      <w:sz w:val="32"/>
      <w:szCs w:val="32"/>
      <w:lang w:val="en-US" w:eastAsia="en-US"/>
    </w:rPr>
  </w:style>
  <w:style w:type="character" w:customStyle="1" w:styleId="afa">
    <w:name w:val="Название Знак"/>
    <w:link w:val="af9"/>
    <w:uiPriority w:val="1"/>
    <w:rsid w:val="001A3A39"/>
    <w:rPr>
      <w:rFonts w:ascii="Arial" w:eastAsia="Arial" w:hAnsi="Arial" w:cs="Arial"/>
      <w:b/>
      <w:bCs/>
      <w:color w:val="000000"/>
      <w:sz w:val="32"/>
      <w:szCs w:val="32"/>
      <w:lang w:val="en-US" w:eastAsia="en-US"/>
    </w:rPr>
  </w:style>
  <w:style w:type="paragraph" w:styleId="afb">
    <w:name w:val="Subtitle"/>
    <w:basedOn w:val="a"/>
    <w:link w:val="afc"/>
    <w:uiPriority w:val="11"/>
    <w:qFormat/>
    <w:rsid w:val="001A3A39"/>
    <w:pPr>
      <w:spacing w:after="60" w:line="266" w:lineRule="auto"/>
      <w:ind w:right="1" w:firstLine="376"/>
      <w:jc w:val="center"/>
      <w:outlineLvl w:val="1"/>
    </w:pPr>
    <w:rPr>
      <w:rFonts w:ascii="Cambria" w:hAnsi="Cambria"/>
      <w:color w:val="000000"/>
      <w:lang w:val="en-US" w:eastAsia="en-US"/>
    </w:rPr>
  </w:style>
  <w:style w:type="character" w:customStyle="1" w:styleId="afc">
    <w:name w:val="Подзаголовок Знак"/>
    <w:link w:val="afb"/>
    <w:uiPriority w:val="11"/>
    <w:rsid w:val="001A3A39"/>
    <w:rPr>
      <w:rFonts w:ascii="Cambria" w:eastAsia="Times New Roman" w:hAnsi="Cambria" w:cs="Times New Roman"/>
      <w:color w:val="000000"/>
      <w:sz w:val="24"/>
      <w:szCs w:val="24"/>
      <w:lang w:val="en-US" w:eastAsia="en-US"/>
    </w:rPr>
  </w:style>
  <w:style w:type="paragraph" w:customStyle="1" w:styleId="TableParagraph">
    <w:name w:val="Table Paragraph"/>
    <w:basedOn w:val="a"/>
    <w:uiPriority w:val="1"/>
    <w:qFormat/>
    <w:rsid w:val="001A3A39"/>
    <w:pPr>
      <w:spacing w:after="484" w:line="266" w:lineRule="auto"/>
      <w:ind w:right="1" w:firstLine="376"/>
    </w:pPr>
    <w:rPr>
      <w:rFonts w:eastAsia="Arial" w:cs="Arial"/>
      <w:color w:val="000000"/>
      <w:sz w:val="19"/>
      <w:szCs w:val="22"/>
      <w:lang w:val="en-US" w:eastAsia="en-US"/>
    </w:rPr>
  </w:style>
  <w:style w:type="paragraph" w:customStyle="1" w:styleId="112">
    <w:name w:val="Заголовок 11"/>
    <w:basedOn w:val="a"/>
    <w:uiPriority w:val="1"/>
    <w:qFormat/>
    <w:rsid w:val="001A3A39"/>
    <w:pPr>
      <w:spacing w:before="71" w:after="484" w:line="274" w:lineRule="exact"/>
      <w:ind w:left="2753" w:right="1" w:firstLine="376"/>
      <w:jc w:val="center"/>
      <w:outlineLvl w:val="0"/>
    </w:pPr>
    <w:rPr>
      <w:rFonts w:cs="Arial"/>
      <w:b/>
      <w:bCs/>
      <w:color w:val="000000"/>
      <w:lang w:val="en-US" w:eastAsia="en-US"/>
    </w:rPr>
  </w:style>
  <w:style w:type="paragraph" w:customStyle="1" w:styleId="PreformattedText">
    <w:name w:val="Preformatted Text"/>
    <w:basedOn w:val="a"/>
    <w:uiPriority w:val="99"/>
    <w:qFormat/>
    <w:rsid w:val="001A3A39"/>
    <w:pPr>
      <w:suppressAutoHyphens/>
      <w:spacing w:after="484" w:line="266" w:lineRule="auto"/>
      <w:ind w:right="1" w:firstLine="376"/>
    </w:pPr>
    <w:rPr>
      <w:rFonts w:ascii="Liberation Mono" w:eastAsia="Liberation Mono" w:hAnsi="Liberation Mono" w:cs="Liberation Mono"/>
      <w:color w:val="000000"/>
      <w:sz w:val="20"/>
      <w:szCs w:val="20"/>
      <w:lang w:val="en-US" w:eastAsia="zh-CN" w:bidi="hi-IN"/>
    </w:rPr>
  </w:style>
  <w:style w:type="paragraph" w:customStyle="1" w:styleId="27">
    <w:name w:val="Обычный2"/>
    <w:uiPriority w:val="99"/>
    <w:qFormat/>
    <w:rsid w:val="005078C7"/>
    <w:pPr>
      <w:jc w:val="both"/>
    </w:pPr>
    <w:rPr>
      <w:rFonts w:eastAsia="SimSun"/>
      <w:sz w:val="24"/>
      <w:szCs w:val="24"/>
    </w:rPr>
  </w:style>
  <w:style w:type="character" w:customStyle="1" w:styleId="150">
    <w:name w:val="15"/>
    <w:rsid w:val="00AC5039"/>
    <w:rPr>
      <w:rFonts w:ascii="Times New Roman" w:hAnsi="Times New Roman" w:cs="Times New Roman" w:hint="default"/>
    </w:rPr>
  </w:style>
  <w:style w:type="numbering" w:customStyle="1" w:styleId="1c">
    <w:name w:val="Нет списка1"/>
    <w:next w:val="a2"/>
    <w:semiHidden/>
    <w:unhideWhenUsed/>
    <w:rsid w:val="00404C50"/>
  </w:style>
  <w:style w:type="numbering" w:customStyle="1" w:styleId="113">
    <w:name w:val="Нет списка11"/>
    <w:next w:val="a2"/>
    <w:uiPriority w:val="99"/>
    <w:semiHidden/>
    <w:unhideWhenUsed/>
    <w:rsid w:val="00404C50"/>
  </w:style>
  <w:style w:type="character" w:customStyle="1" w:styleId="1d">
    <w:name w:val="Название Знак1"/>
    <w:uiPriority w:val="1"/>
    <w:rsid w:val="00404C50"/>
    <w:rPr>
      <w:rFonts w:ascii="Cambria" w:eastAsia="Times New Roman" w:hAnsi="Cambria" w:cs="Times New Roman"/>
      <w:color w:val="17365D"/>
      <w:spacing w:val="5"/>
      <w:kern w:val="28"/>
      <w:sz w:val="52"/>
      <w:szCs w:val="52"/>
    </w:rPr>
  </w:style>
  <w:style w:type="character" w:customStyle="1" w:styleId="1e">
    <w:name w:val="Подзаголовок Знак1"/>
    <w:uiPriority w:val="11"/>
    <w:rsid w:val="00404C50"/>
    <w:rPr>
      <w:rFonts w:ascii="Cambria" w:eastAsia="Times New Roman" w:hAnsi="Cambria" w:cs="Times New Roman"/>
      <w:i/>
      <w:iCs/>
      <w:color w:val="4F81BD"/>
      <w:spacing w:val="15"/>
      <w:sz w:val="24"/>
      <w:szCs w:val="24"/>
    </w:rPr>
  </w:style>
  <w:style w:type="table" w:customStyle="1" w:styleId="32">
    <w:name w:val="Сетка таблицы3"/>
    <w:basedOn w:val="a1"/>
    <w:next w:val="af6"/>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4E7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195">
      <w:bodyDiv w:val="1"/>
      <w:marLeft w:val="0"/>
      <w:marRight w:val="0"/>
      <w:marTop w:val="0"/>
      <w:marBottom w:val="0"/>
      <w:divBdr>
        <w:top w:val="none" w:sz="0" w:space="0" w:color="auto"/>
        <w:left w:val="none" w:sz="0" w:space="0" w:color="auto"/>
        <w:bottom w:val="none" w:sz="0" w:space="0" w:color="auto"/>
        <w:right w:val="none" w:sz="0" w:space="0" w:color="auto"/>
      </w:divBdr>
    </w:div>
    <w:div w:id="17437697">
      <w:bodyDiv w:val="1"/>
      <w:marLeft w:val="0"/>
      <w:marRight w:val="0"/>
      <w:marTop w:val="0"/>
      <w:marBottom w:val="0"/>
      <w:divBdr>
        <w:top w:val="none" w:sz="0" w:space="0" w:color="auto"/>
        <w:left w:val="none" w:sz="0" w:space="0" w:color="auto"/>
        <w:bottom w:val="none" w:sz="0" w:space="0" w:color="auto"/>
        <w:right w:val="none" w:sz="0" w:space="0" w:color="auto"/>
      </w:divBdr>
    </w:div>
    <w:div w:id="28460317">
      <w:bodyDiv w:val="1"/>
      <w:marLeft w:val="0"/>
      <w:marRight w:val="0"/>
      <w:marTop w:val="0"/>
      <w:marBottom w:val="0"/>
      <w:divBdr>
        <w:top w:val="none" w:sz="0" w:space="0" w:color="auto"/>
        <w:left w:val="none" w:sz="0" w:space="0" w:color="auto"/>
        <w:bottom w:val="none" w:sz="0" w:space="0" w:color="auto"/>
        <w:right w:val="none" w:sz="0" w:space="0" w:color="auto"/>
      </w:divBdr>
    </w:div>
    <w:div w:id="38096472">
      <w:bodyDiv w:val="1"/>
      <w:marLeft w:val="0"/>
      <w:marRight w:val="0"/>
      <w:marTop w:val="0"/>
      <w:marBottom w:val="0"/>
      <w:divBdr>
        <w:top w:val="none" w:sz="0" w:space="0" w:color="auto"/>
        <w:left w:val="none" w:sz="0" w:space="0" w:color="auto"/>
        <w:bottom w:val="none" w:sz="0" w:space="0" w:color="auto"/>
        <w:right w:val="none" w:sz="0" w:space="0" w:color="auto"/>
      </w:divBdr>
    </w:div>
    <w:div w:id="57410886">
      <w:bodyDiv w:val="1"/>
      <w:marLeft w:val="0"/>
      <w:marRight w:val="0"/>
      <w:marTop w:val="0"/>
      <w:marBottom w:val="0"/>
      <w:divBdr>
        <w:top w:val="none" w:sz="0" w:space="0" w:color="auto"/>
        <w:left w:val="none" w:sz="0" w:space="0" w:color="auto"/>
        <w:bottom w:val="none" w:sz="0" w:space="0" w:color="auto"/>
        <w:right w:val="none" w:sz="0" w:space="0" w:color="auto"/>
      </w:divBdr>
    </w:div>
    <w:div w:id="69667437">
      <w:bodyDiv w:val="1"/>
      <w:marLeft w:val="0"/>
      <w:marRight w:val="0"/>
      <w:marTop w:val="0"/>
      <w:marBottom w:val="0"/>
      <w:divBdr>
        <w:top w:val="none" w:sz="0" w:space="0" w:color="auto"/>
        <w:left w:val="none" w:sz="0" w:space="0" w:color="auto"/>
        <w:bottom w:val="none" w:sz="0" w:space="0" w:color="auto"/>
        <w:right w:val="none" w:sz="0" w:space="0" w:color="auto"/>
      </w:divBdr>
    </w:div>
    <w:div w:id="101730114">
      <w:bodyDiv w:val="1"/>
      <w:marLeft w:val="0"/>
      <w:marRight w:val="0"/>
      <w:marTop w:val="0"/>
      <w:marBottom w:val="0"/>
      <w:divBdr>
        <w:top w:val="none" w:sz="0" w:space="0" w:color="auto"/>
        <w:left w:val="none" w:sz="0" w:space="0" w:color="auto"/>
        <w:bottom w:val="none" w:sz="0" w:space="0" w:color="auto"/>
        <w:right w:val="none" w:sz="0" w:space="0" w:color="auto"/>
      </w:divBdr>
    </w:div>
    <w:div w:id="111633007">
      <w:bodyDiv w:val="1"/>
      <w:marLeft w:val="0"/>
      <w:marRight w:val="0"/>
      <w:marTop w:val="0"/>
      <w:marBottom w:val="0"/>
      <w:divBdr>
        <w:top w:val="none" w:sz="0" w:space="0" w:color="auto"/>
        <w:left w:val="none" w:sz="0" w:space="0" w:color="auto"/>
        <w:bottom w:val="none" w:sz="0" w:space="0" w:color="auto"/>
        <w:right w:val="none" w:sz="0" w:space="0" w:color="auto"/>
      </w:divBdr>
    </w:div>
    <w:div w:id="121118122">
      <w:bodyDiv w:val="1"/>
      <w:marLeft w:val="0"/>
      <w:marRight w:val="0"/>
      <w:marTop w:val="0"/>
      <w:marBottom w:val="0"/>
      <w:divBdr>
        <w:top w:val="none" w:sz="0" w:space="0" w:color="auto"/>
        <w:left w:val="none" w:sz="0" w:space="0" w:color="auto"/>
        <w:bottom w:val="none" w:sz="0" w:space="0" w:color="auto"/>
        <w:right w:val="none" w:sz="0" w:space="0" w:color="auto"/>
      </w:divBdr>
    </w:div>
    <w:div w:id="130758368">
      <w:bodyDiv w:val="1"/>
      <w:marLeft w:val="0"/>
      <w:marRight w:val="0"/>
      <w:marTop w:val="0"/>
      <w:marBottom w:val="0"/>
      <w:divBdr>
        <w:top w:val="none" w:sz="0" w:space="0" w:color="auto"/>
        <w:left w:val="none" w:sz="0" w:space="0" w:color="auto"/>
        <w:bottom w:val="none" w:sz="0" w:space="0" w:color="auto"/>
        <w:right w:val="none" w:sz="0" w:space="0" w:color="auto"/>
      </w:divBdr>
    </w:div>
    <w:div w:id="143546838">
      <w:bodyDiv w:val="1"/>
      <w:marLeft w:val="0"/>
      <w:marRight w:val="0"/>
      <w:marTop w:val="0"/>
      <w:marBottom w:val="0"/>
      <w:divBdr>
        <w:top w:val="none" w:sz="0" w:space="0" w:color="auto"/>
        <w:left w:val="none" w:sz="0" w:space="0" w:color="auto"/>
        <w:bottom w:val="none" w:sz="0" w:space="0" w:color="auto"/>
        <w:right w:val="none" w:sz="0" w:space="0" w:color="auto"/>
      </w:divBdr>
    </w:div>
    <w:div w:id="162085045">
      <w:bodyDiv w:val="1"/>
      <w:marLeft w:val="0"/>
      <w:marRight w:val="0"/>
      <w:marTop w:val="0"/>
      <w:marBottom w:val="0"/>
      <w:divBdr>
        <w:top w:val="none" w:sz="0" w:space="0" w:color="auto"/>
        <w:left w:val="none" w:sz="0" w:space="0" w:color="auto"/>
        <w:bottom w:val="none" w:sz="0" w:space="0" w:color="auto"/>
        <w:right w:val="none" w:sz="0" w:space="0" w:color="auto"/>
      </w:divBdr>
    </w:div>
    <w:div w:id="169947891">
      <w:bodyDiv w:val="1"/>
      <w:marLeft w:val="0"/>
      <w:marRight w:val="0"/>
      <w:marTop w:val="0"/>
      <w:marBottom w:val="0"/>
      <w:divBdr>
        <w:top w:val="none" w:sz="0" w:space="0" w:color="auto"/>
        <w:left w:val="none" w:sz="0" w:space="0" w:color="auto"/>
        <w:bottom w:val="none" w:sz="0" w:space="0" w:color="auto"/>
        <w:right w:val="none" w:sz="0" w:space="0" w:color="auto"/>
      </w:divBdr>
    </w:div>
    <w:div w:id="193270663">
      <w:bodyDiv w:val="1"/>
      <w:marLeft w:val="0"/>
      <w:marRight w:val="0"/>
      <w:marTop w:val="0"/>
      <w:marBottom w:val="0"/>
      <w:divBdr>
        <w:top w:val="none" w:sz="0" w:space="0" w:color="auto"/>
        <w:left w:val="none" w:sz="0" w:space="0" w:color="auto"/>
        <w:bottom w:val="none" w:sz="0" w:space="0" w:color="auto"/>
        <w:right w:val="none" w:sz="0" w:space="0" w:color="auto"/>
      </w:divBdr>
    </w:div>
    <w:div w:id="198199706">
      <w:bodyDiv w:val="1"/>
      <w:marLeft w:val="0"/>
      <w:marRight w:val="0"/>
      <w:marTop w:val="0"/>
      <w:marBottom w:val="0"/>
      <w:divBdr>
        <w:top w:val="none" w:sz="0" w:space="0" w:color="auto"/>
        <w:left w:val="none" w:sz="0" w:space="0" w:color="auto"/>
        <w:bottom w:val="none" w:sz="0" w:space="0" w:color="auto"/>
        <w:right w:val="none" w:sz="0" w:space="0" w:color="auto"/>
      </w:divBdr>
    </w:div>
    <w:div w:id="212081643">
      <w:bodyDiv w:val="1"/>
      <w:marLeft w:val="0"/>
      <w:marRight w:val="0"/>
      <w:marTop w:val="0"/>
      <w:marBottom w:val="0"/>
      <w:divBdr>
        <w:top w:val="none" w:sz="0" w:space="0" w:color="auto"/>
        <w:left w:val="none" w:sz="0" w:space="0" w:color="auto"/>
        <w:bottom w:val="none" w:sz="0" w:space="0" w:color="auto"/>
        <w:right w:val="none" w:sz="0" w:space="0" w:color="auto"/>
      </w:divBdr>
    </w:div>
    <w:div w:id="212277665">
      <w:bodyDiv w:val="1"/>
      <w:marLeft w:val="0"/>
      <w:marRight w:val="0"/>
      <w:marTop w:val="0"/>
      <w:marBottom w:val="0"/>
      <w:divBdr>
        <w:top w:val="none" w:sz="0" w:space="0" w:color="auto"/>
        <w:left w:val="none" w:sz="0" w:space="0" w:color="auto"/>
        <w:bottom w:val="none" w:sz="0" w:space="0" w:color="auto"/>
        <w:right w:val="none" w:sz="0" w:space="0" w:color="auto"/>
      </w:divBdr>
    </w:div>
    <w:div w:id="247546637">
      <w:bodyDiv w:val="1"/>
      <w:marLeft w:val="0"/>
      <w:marRight w:val="0"/>
      <w:marTop w:val="0"/>
      <w:marBottom w:val="0"/>
      <w:divBdr>
        <w:top w:val="none" w:sz="0" w:space="0" w:color="auto"/>
        <w:left w:val="none" w:sz="0" w:space="0" w:color="auto"/>
        <w:bottom w:val="none" w:sz="0" w:space="0" w:color="auto"/>
        <w:right w:val="none" w:sz="0" w:space="0" w:color="auto"/>
      </w:divBdr>
    </w:div>
    <w:div w:id="257099323">
      <w:bodyDiv w:val="1"/>
      <w:marLeft w:val="0"/>
      <w:marRight w:val="0"/>
      <w:marTop w:val="0"/>
      <w:marBottom w:val="0"/>
      <w:divBdr>
        <w:top w:val="none" w:sz="0" w:space="0" w:color="auto"/>
        <w:left w:val="none" w:sz="0" w:space="0" w:color="auto"/>
        <w:bottom w:val="none" w:sz="0" w:space="0" w:color="auto"/>
        <w:right w:val="none" w:sz="0" w:space="0" w:color="auto"/>
      </w:divBdr>
    </w:div>
    <w:div w:id="257719682">
      <w:bodyDiv w:val="1"/>
      <w:marLeft w:val="0"/>
      <w:marRight w:val="0"/>
      <w:marTop w:val="0"/>
      <w:marBottom w:val="0"/>
      <w:divBdr>
        <w:top w:val="none" w:sz="0" w:space="0" w:color="auto"/>
        <w:left w:val="none" w:sz="0" w:space="0" w:color="auto"/>
        <w:bottom w:val="none" w:sz="0" w:space="0" w:color="auto"/>
        <w:right w:val="none" w:sz="0" w:space="0" w:color="auto"/>
      </w:divBdr>
    </w:div>
    <w:div w:id="279070499">
      <w:bodyDiv w:val="1"/>
      <w:marLeft w:val="0"/>
      <w:marRight w:val="0"/>
      <w:marTop w:val="0"/>
      <w:marBottom w:val="0"/>
      <w:divBdr>
        <w:top w:val="none" w:sz="0" w:space="0" w:color="auto"/>
        <w:left w:val="none" w:sz="0" w:space="0" w:color="auto"/>
        <w:bottom w:val="none" w:sz="0" w:space="0" w:color="auto"/>
        <w:right w:val="none" w:sz="0" w:space="0" w:color="auto"/>
      </w:divBdr>
    </w:div>
    <w:div w:id="281615423">
      <w:bodyDiv w:val="1"/>
      <w:marLeft w:val="0"/>
      <w:marRight w:val="0"/>
      <w:marTop w:val="0"/>
      <w:marBottom w:val="0"/>
      <w:divBdr>
        <w:top w:val="none" w:sz="0" w:space="0" w:color="auto"/>
        <w:left w:val="none" w:sz="0" w:space="0" w:color="auto"/>
        <w:bottom w:val="none" w:sz="0" w:space="0" w:color="auto"/>
        <w:right w:val="none" w:sz="0" w:space="0" w:color="auto"/>
      </w:divBdr>
    </w:div>
    <w:div w:id="307441238">
      <w:bodyDiv w:val="1"/>
      <w:marLeft w:val="0"/>
      <w:marRight w:val="0"/>
      <w:marTop w:val="0"/>
      <w:marBottom w:val="0"/>
      <w:divBdr>
        <w:top w:val="none" w:sz="0" w:space="0" w:color="auto"/>
        <w:left w:val="none" w:sz="0" w:space="0" w:color="auto"/>
        <w:bottom w:val="none" w:sz="0" w:space="0" w:color="auto"/>
        <w:right w:val="none" w:sz="0" w:space="0" w:color="auto"/>
      </w:divBdr>
    </w:div>
    <w:div w:id="329528882">
      <w:bodyDiv w:val="1"/>
      <w:marLeft w:val="0"/>
      <w:marRight w:val="0"/>
      <w:marTop w:val="0"/>
      <w:marBottom w:val="0"/>
      <w:divBdr>
        <w:top w:val="none" w:sz="0" w:space="0" w:color="auto"/>
        <w:left w:val="none" w:sz="0" w:space="0" w:color="auto"/>
        <w:bottom w:val="none" w:sz="0" w:space="0" w:color="auto"/>
        <w:right w:val="none" w:sz="0" w:space="0" w:color="auto"/>
      </w:divBdr>
    </w:div>
    <w:div w:id="332996100">
      <w:bodyDiv w:val="1"/>
      <w:marLeft w:val="0"/>
      <w:marRight w:val="0"/>
      <w:marTop w:val="0"/>
      <w:marBottom w:val="0"/>
      <w:divBdr>
        <w:top w:val="none" w:sz="0" w:space="0" w:color="auto"/>
        <w:left w:val="none" w:sz="0" w:space="0" w:color="auto"/>
        <w:bottom w:val="none" w:sz="0" w:space="0" w:color="auto"/>
        <w:right w:val="none" w:sz="0" w:space="0" w:color="auto"/>
      </w:divBdr>
    </w:div>
    <w:div w:id="340468890">
      <w:bodyDiv w:val="1"/>
      <w:marLeft w:val="0"/>
      <w:marRight w:val="0"/>
      <w:marTop w:val="0"/>
      <w:marBottom w:val="0"/>
      <w:divBdr>
        <w:top w:val="none" w:sz="0" w:space="0" w:color="auto"/>
        <w:left w:val="none" w:sz="0" w:space="0" w:color="auto"/>
        <w:bottom w:val="none" w:sz="0" w:space="0" w:color="auto"/>
        <w:right w:val="none" w:sz="0" w:space="0" w:color="auto"/>
      </w:divBdr>
    </w:div>
    <w:div w:id="343095675">
      <w:bodyDiv w:val="1"/>
      <w:marLeft w:val="0"/>
      <w:marRight w:val="0"/>
      <w:marTop w:val="0"/>
      <w:marBottom w:val="0"/>
      <w:divBdr>
        <w:top w:val="none" w:sz="0" w:space="0" w:color="auto"/>
        <w:left w:val="none" w:sz="0" w:space="0" w:color="auto"/>
        <w:bottom w:val="none" w:sz="0" w:space="0" w:color="auto"/>
        <w:right w:val="none" w:sz="0" w:space="0" w:color="auto"/>
      </w:divBdr>
    </w:div>
    <w:div w:id="347827499">
      <w:bodyDiv w:val="1"/>
      <w:marLeft w:val="0"/>
      <w:marRight w:val="0"/>
      <w:marTop w:val="0"/>
      <w:marBottom w:val="0"/>
      <w:divBdr>
        <w:top w:val="none" w:sz="0" w:space="0" w:color="auto"/>
        <w:left w:val="none" w:sz="0" w:space="0" w:color="auto"/>
        <w:bottom w:val="none" w:sz="0" w:space="0" w:color="auto"/>
        <w:right w:val="none" w:sz="0" w:space="0" w:color="auto"/>
      </w:divBdr>
    </w:div>
    <w:div w:id="358514090">
      <w:bodyDiv w:val="1"/>
      <w:marLeft w:val="0"/>
      <w:marRight w:val="0"/>
      <w:marTop w:val="0"/>
      <w:marBottom w:val="0"/>
      <w:divBdr>
        <w:top w:val="none" w:sz="0" w:space="0" w:color="auto"/>
        <w:left w:val="none" w:sz="0" w:space="0" w:color="auto"/>
        <w:bottom w:val="none" w:sz="0" w:space="0" w:color="auto"/>
        <w:right w:val="none" w:sz="0" w:space="0" w:color="auto"/>
      </w:divBdr>
    </w:div>
    <w:div w:id="359354809">
      <w:bodyDiv w:val="1"/>
      <w:marLeft w:val="0"/>
      <w:marRight w:val="0"/>
      <w:marTop w:val="0"/>
      <w:marBottom w:val="0"/>
      <w:divBdr>
        <w:top w:val="none" w:sz="0" w:space="0" w:color="auto"/>
        <w:left w:val="none" w:sz="0" w:space="0" w:color="auto"/>
        <w:bottom w:val="none" w:sz="0" w:space="0" w:color="auto"/>
        <w:right w:val="none" w:sz="0" w:space="0" w:color="auto"/>
      </w:divBdr>
    </w:div>
    <w:div w:id="360978590">
      <w:bodyDiv w:val="1"/>
      <w:marLeft w:val="0"/>
      <w:marRight w:val="0"/>
      <w:marTop w:val="0"/>
      <w:marBottom w:val="0"/>
      <w:divBdr>
        <w:top w:val="none" w:sz="0" w:space="0" w:color="auto"/>
        <w:left w:val="none" w:sz="0" w:space="0" w:color="auto"/>
        <w:bottom w:val="none" w:sz="0" w:space="0" w:color="auto"/>
        <w:right w:val="none" w:sz="0" w:space="0" w:color="auto"/>
      </w:divBdr>
    </w:div>
    <w:div w:id="370617283">
      <w:bodyDiv w:val="1"/>
      <w:marLeft w:val="0"/>
      <w:marRight w:val="0"/>
      <w:marTop w:val="0"/>
      <w:marBottom w:val="0"/>
      <w:divBdr>
        <w:top w:val="none" w:sz="0" w:space="0" w:color="auto"/>
        <w:left w:val="none" w:sz="0" w:space="0" w:color="auto"/>
        <w:bottom w:val="none" w:sz="0" w:space="0" w:color="auto"/>
        <w:right w:val="none" w:sz="0" w:space="0" w:color="auto"/>
      </w:divBdr>
    </w:div>
    <w:div w:id="376465679">
      <w:bodyDiv w:val="1"/>
      <w:marLeft w:val="0"/>
      <w:marRight w:val="0"/>
      <w:marTop w:val="0"/>
      <w:marBottom w:val="0"/>
      <w:divBdr>
        <w:top w:val="none" w:sz="0" w:space="0" w:color="auto"/>
        <w:left w:val="none" w:sz="0" w:space="0" w:color="auto"/>
        <w:bottom w:val="none" w:sz="0" w:space="0" w:color="auto"/>
        <w:right w:val="none" w:sz="0" w:space="0" w:color="auto"/>
      </w:divBdr>
    </w:div>
    <w:div w:id="377321602">
      <w:bodyDiv w:val="1"/>
      <w:marLeft w:val="0"/>
      <w:marRight w:val="0"/>
      <w:marTop w:val="0"/>
      <w:marBottom w:val="0"/>
      <w:divBdr>
        <w:top w:val="none" w:sz="0" w:space="0" w:color="auto"/>
        <w:left w:val="none" w:sz="0" w:space="0" w:color="auto"/>
        <w:bottom w:val="none" w:sz="0" w:space="0" w:color="auto"/>
        <w:right w:val="none" w:sz="0" w:space="0" w:color="auto"/>
      </w:divBdr>
    </w:div>
    <w:div w:id="384527015">
      <w:bodyDiv w:val="1"/>
      <w:marLeft w:val="0"/>
      <w:marRight w:val="0"/>
      <w:marTop w:val="0"/>
      <w:marBottom w:val="0"/>
      <w:divBdr>
        <w:top w:val="none" w:sz="0" w:space="0" w:color="auto"/>
        <w:left w:val="none" w:sz="0" w:space="0" w:color="auto"/>
        <w:bottom w:val="none" w:sz="0" w:space="0" w:color="auto"/>
        <w:right w:val="none" w:sz="0" w:space="0" w:color="auto"/>
      </w:divBdr>
    </w:div>
    <w:div w:id="386733386">
      <w:bodyDiv w:val="1"/>
      <w:marLeft w:val="0"/>
      <w:marRight w:val="0"/>
      <w:marTop w:val="0"/>
      <w:marBottom w:val="0"/>
      <w:divBdr>
        <w:top w:val="none" w:sz="0" w:space="0" w:color="auto"/>
        <w:left w:val="none" w:sz="0" w:space="0" w:color="auto"/>
        <w:bottom w:val="none" w:sz="0" w:space="0" w:color="auto"/>
        <w:right w:val="none" w:sz="0" w:space="0" w:color="auto"/>
      </w:divBdr>
    </w:div>
    <w:div w:id="412749992">
      <w:bodyDiv w:val="1"/>
      <w:marLeft w:val="0"/>
      <w:marRight w:val="0"/>
      <w:marTop w:val="0"/>
      <w:marBottom w:val="0"/>
      <w:divBdr>
        <w:top w:val="none" w:sz="0" w:space="0" w:color="auto"/>
        <w:left w:val="none" w:sz="0" w:space="0" w:color="auto"/>
        <w:bottom w:val="none" w:sz="0" w:space="0" w:color="auto"/>
        <w:right w:val="none" w:sz="0" w:space="0" w:color="auto"/>
      </w:divBdr>
    </w:div>
    <w:div w:id="413867641">
      <w:bodyDiv w:val="1"/>
      <w:marLeft w:val="0"/>
      <w:marRight w:val="0"/>
      <w:marTop w:val="0"/>
      <w:marBottom w:val="0"/>
      <w:divBdr>
        <w:top w:val="none" w:sz="0" w:space="0" w:color="auto"/>
        <w:left w:val="none" w:sz="0" w:space="0" w:color="auto"/>
        <w:bottom w:val="none" w:sz="0" w:space="0" w:color="auto"/>
        <w:right w:val="none" w:sz="0" w:space="0" w:color="auto"/>
      </w:divBdr>
    </w:div>
    <w:div w:id="415126968">
      <w:bodyDiv w:val="1"/>
      <w:marLeft w:val="0"/>
      <w:marRight w:val="0"/>
      <w:marTop w:val="0"/>
      <w:marBottom w:val="0"/>
      <w:divBdr>
        <w:top w:val="none" w:sz="0" w:space="0" w:color="auto"/>
        <w:left w:val="none" w:sz="0" w:space="0" w:color="auto"/>
        <w:bottom w:val="none" w:sz="0" w:space="0" w:color="auto"/>
        <w:right w:val="none" w:sz="0" w:space="0" w:color="auto"/>
      </w:divBdr>
    </w:div>
    <w:div w:id="430197924">
      <w:bodyDiv w:val="1"/>
      <w:marLeft w:val="0"/>
      <w:marRight w:val="0"/>
      <w:marTop w:val="0"/>
      <w:marBottom w:val="0"/>
      <w:divBdr>
        <w:top w:val="none" w:sz="0" w:space="0" w:color="auto"/>
        <w:left w:val="none" w:sz="0" w:space="0" w:color="auto"/>
        <w:bottom w:val="none" w:sz="0" w:space="0" w:color="auto"/>
        <w:right w:val="none" w:sz="0" w:space="0" w:color="auto"/>
      </w:divBdr>
    </w:div>
    <w:div w:id="435903141">
      <w:bodyDiv w:val="1"/>
      <w:marLeft w:val="0"/>
      <w:marRight w:val="0"/>
      <w:marTop w:val="0"/>
      <w:marBottom w:val="0"/>
      <w:divBdr>
        <w:top w:val="none" w:sz="0" w:space="0" w:color="auto"/>
        <w:left w:val="none" w:sz="0" w:space="0" w:color="auto"/>
        <w:bottom w:val="none" w:sz="0" w:space="0" w:color="auto"/>
        <w:right w:val="none" w:sz="0" w:space="0" w:color="auto"/>
      </w:divBdr>
    </w:div>
    <w:div w:id="439960097">
      <w:bodyDiv w:val="1"/>
      <w:marLeft w:val="0"/>
      <w:marRight w:val="0"/>
      <w:marTop w:val="0"/>
      <w:marBottom w:val="0"/>
      <w:divBdr>
        <w:top w:val="none" w:sz="0" w:space="0" w:color="auto"/>
        <w:left w:val="none" w:sz="0" w:space="0" w:color="auto"/>
        <w:bottom w:val="none" w:sz="0" w:space="0" w:color="auto"/>
        <w:right w:val="none" w:sz="0" w:space="0" w:color="auto"/>
      </w:divBdr>
    </w:div>
    <w:div w:id="440613931">
      <w:bodyDiv w:val="1"/>
      <w:marLeft w:val="0"/>
      <w:marRight w:val="0"/>
      <w:marTop w:val="0"/>
      <w:marBottom w:val="0"/>
      <w:divBdr>
        <w:top w:val="none" w:sz="0" w:space="0" w:color="auto"/>
        <w:left w:val="none" w:sz="0" w:space="0" w:color="auto"/>
        <w:bottom w:val="none" w:sz="0" w:space="0" w:color="auto"/>
        <w:right w:val="none" w:sz="0" w:space="0" w:color="auto"/>
      </w:divBdr>
    </w:div>
    <w:div w:id="465314630">
      <w:bodyDiv w:val="1"/>
      <w:marLeft w:val="0"/>
      <w:marRight w:val="0"/>
      <w:marTop w:val="0"/>
      <w:marBottom w:val="0"/>
      <w:divBdr>
        <w:top w:val="none" w:sz="0" w:space="0" w:color="auto"/>
        <w:left w:val="none" w:sz="0" w:space="0" w:color="auto"/>
        <w:bottom w:val="none" w:sz="0" w:space="0" w:color="auto"/>
        <w:right w:val="none" w:sz="0" w:space="0" w:color="auto"/>
      </w:divBdr>
    </w:div>
    <w:div w:id="481432615">
      <w:bodyDiv w:val="1"/>
      <w:marLeft w:val="0"/>
      <w:marRight w:val="0"/>
      <w:marTop w:val="0"/>
      <w:marBottom w:val="0"/>
      <w:divBdr>
        <w:top w:val="none" w:sz="0" w:space="0" w:color="auto"/>
        <w:left w:val="none" w:sz="0" w:space="0" w:color="auto"/>
        <w:bottom w:val="none" w:sz="0" w:space="0" w:color="auto"/>
        <w:right w:val="none" w:sz="0" w:space="0" w:color="auto"/>
      </w:divBdr>
    </w:div>
    <w:div w:id="486553277">
      <w:bodyDiv w:val="1"/>
      <w:marLeft w:val="0"/>
      <w:marRight w:val="0"/>
      <w:marTop w:val="0"/>
      <w:marBottom w:val="0"/>
      <w:divBdr>
        <w:top w:val="none" w:sz="0" w:space="0" w:color="auto"/>
        <w:left w:val="none" w:sz="0" w:space="0" w:color="auto"/>
        <w:bottom w:val="none" w:sz="0" w:space="0" w:color="auto"/>
        <w:right w:val="none" w:sz="0" w:space="0" w:color="auto"/>
      </w:divBdr>
    </w:div>
    <w:div w:id="493381382">
      <w:bodyDiv w:val="1"/>
      <w:marLeft w:val="0"/>
      <w:marRight w:val="0"/>
      <w:marTop w:val="0"/>
      <w:marBottom w:val="0"/>
      <w:divBdr>
        <w:top w:val="none" w:sz="0" w:space="0" w:color="auto"/>
        <w:left w:val="none" w:sz="0" w:space="0" w:color="auto"/>
        <w:bottom w:val="none" w:sz="0" w:space="0" w:color="auto"/>
        <w:right w:val="none" w:sz="0" w:space="0" w:color="auto"/>
      </w:divBdr>
    </w:div>
    <w:div w:id="507135924">
      <w:bodyDiv w:val="1"/>
      <w:marLeft w:val="0"/>
      <w:marRight w:val="0"/>
      <w:marTop w:val="0"/>
      <w:marBottom w:val="0"/>
      <w:divBdr>
        <w:top w:val="none" w:sz="0" w:space="0" w:color="auto"/>
        <w:left w:val="none" w:sz="0" w:space="0" w:color="auto"/>
        <w:bottom w:val="none" w:sz="0" w:space="0" w:color="auto"/>
        <w:right w:val="none" w:sz="0" w:space="0" w:color="auto"/>
      </w:divBdr>
    </w:div>
    <w:div w:id="515196390">
      <w:bodyDiv w:val="1"/>
      <w:marLeft w:val="0"/>
      <w:marRight w:val="0"/>
      <w:marTop w:val="0"/>
      <w:marBottom w:val="0"/>
      <w:divBdr>
        <w:top w:val="none" w:sz="0" w:space="0" w:color="auto"/>
        <w:left w:val="none" w:sz="0" w:space="0" w:color="auto"/>
        <w:bottom w:val="none" w:sz="0" w:space="0" w:color="auto"/>
        <w:right w:val="none" w:sz="0" w:space="0" w:color="auto"/>
      </w:divBdr>
    </w:div>
    <w:div w:id="518734844">
      <w:bodyDiv w:val="1"/>
      <w:marLeft w:val="0"/>
      <w:marRight w:val="0"/>
      <w:marTop w:val="0"/>
      <w:marBottom w:val="0"/>
      <w:divBdr>
        <w:top w:val="none" w:sz="0" w:space="0" w:color="auto"/>
        <w:left w:val="none" w:sz="0" w:space="0" w:color="auto"/>
        <w:bottom w:val="none" w:sz="0" w:space="0" w:color="auto"/>
        <w:right w:val="none" w:sz="0" w:space="0" w:color="auto"/>
      </w:divBdr>
    </w:div>
    <w:div w:id="520513662">
      <w:bodyDiv w:val="1"/>
      <w:marLeft w:val="0"/>
      <w:marRight w:val="0"/>
      <w:marTop w:val="0"/>
      <w:marBottom w:val="0"/>
      <w:divBdr>
        <w:top w:val="none" w:sz="0" w:space="0" w:color="auto"/>
        <w:left w:val="none" w:sz="0" w:space="0" w:color="auto"/>
        <w:bottom w:val="none" w:sz="0" w:space="0" w:color="auto"/>
        <w:right w:val="none" w:sz="0" w:space="0" w:color="auto"/>
      </w:divBdr>
    </w:div>
    <w:div w:id="529225385">
      <w:bodyDiv w:val="1"/>
      <w:marLeft w:val="0"/>
      <w:marRight w:val="0"/>
      <w:marTop w:val="0"/>
      <w:marBottom w:val="0"/>
      <w:divBdr>
        <w:top w:val="none" w:sz="0" w:space="0" w:color="auto"/>
        <w:left w:val="none" w:sz="0" w:space="0" w:color="auto"/>
        <w:bottom w:val="none" w:sz="0" w:space="0" w:color="auto"/>
        <w:right w:val="none" w:sz="0" w:space="0" w:color="auto"/>
      </w:divBdr>
    </w:div>
    <w:div w:id="530534948">
      <w:bodyDiv w:val="1"/>
      <w:marLeft w:val="0"/>
      <w:marRight w:val="0"/>
      <w:marTop w:val="0"/>
      <w:marBottom w:val="0"/>
      <w:divBdr>
        <w:top w:val="none" w:sz="0" w:space="0" w:color="auto"/>
        <w:left w:val="none" w:sz="0" w:space="0" w:color="auto"/>
        <w:bottom w:val="none" w:sz="0" w:space="0" w:color="auto"/>
        <w:right w:val="none" w:sz="0" w:space="0" w:color="auto"/>
      </w:divBdr>
    </w:div>
    <w:div w:id="541475451">
      <w:bodyDiv w:val="1"/>
      <w:marLeft w:val="0"/>
      <w:marRight w:val="0"/>
      <w:marTop w:val="0"/>
      <w:marBottom w:val="0"/>
      <w:divBdr>
        <w:top w:val="none" w:sz="0" w:space="0" w:color="auto"/>
        <w:left w:val="none" w:sz="0" w:space="0" w:color="auto"/>
        <w:bottom w:val="none" w:sz="0" w:space="0" w:color="auto"/>
        <w:right w:val="none" w:sz="0" w:space="0" w:color="auto"/>
      </w:divBdr>
    </w:div>
    <w:div w:id="541940831">
      <w:bodyDiv w:val="1"/>
      <w:marLeft w:val="0"/>
      <w:marRight w:val="0"/>
      <w:marTop w:val="0"/>
      <w:marBottom w:val="0"/>
      <w:divBdr>
        <w:top w:val="none" w:sz="0" w:space="0" w:color="auto"/>
        <w:left w:val="none" w:sz="0" w:space="0" w:color="auto"/>
        <w:bottom w:val="none" w:sz="0" w:space="0" w:color="auto"/>
        <w:right w:val="none" w:sz="0" w:space="0" w:color="auto"/>
      </w:divBdr>
    </w:div>
    <w:div w:id="552929119">
      <w:bodyDiv w:val="1"/>
      <w:marLeft w:val="0"/>
      <w:marRight w:val="0"/>
      <w:marTop w:val="0"/>
      <w:marBottom w:val="0"/>
      <w:divBdr>
        <w:top w:val="none" w:sz="0" w:space="0" w:color="auto"/>
        <w:left w:val="none" w:sz="0" w:space="0" w:color="auto"/>
        <w:bottom w:val="none" w:sz="0" w:space="0" w:color="auto"/>
        <w:right w:val="none" w:sz="0" w:space="0" w:color="auto"/>
      </w:divBdr>
    </w:div>
    <w:div w:id="577521249">
      <w:bodyDiv w:val="1"/>
      <w:marLeft w:val="0"/>
      <w:marRight w:val="0"/>
      <w:marTop w:val="0"/>
      <w:marBottom w:val="0"/>
      <w:divBdr>
        <w:top w:val="none" w:sz="0" w:space="0" w:color="auto"/>
        <w:left w:val="none" w:sz="0" w:space="0" w:color="auto"/>
        <w:bottom w:val="none" w:sz="0" w:space="0" w:color="auto"/>
        <w:right w:val="none" w:sz="0" w:space="0" w:color="auto"/>
      </w:divBdr>
    </w:div>
    <w:div w:id="580064563">
      <w:bodyDiv w:val="1"/>
      <w:marLeft w:val="0"/>
      <w:marRight w:val="0"/>
      <w:marTop w:val="0"/>
      <w:marBottom w:val="0"/>
      <w:divBdr>
        <w:top w:val="none" w:sz="0" w:space="0" w:color="auto"/>
        <w:left w:val="none" w:sz="0" w:space="0" w:color="auto"/>
        <w:bottom w:val="none" w:sz="0" w:space="0" w:color="auto"/>
        <w:right w:val="none" w:sz="0" w:space="0" w:color="auto"/>
      </w:divBdr>
    </w:div>
    <w:div w:id="582758184">
      <w:bodyDiv w:val="1"/>
      <w:marLeft w:val="0"/>
      <w:marRight w:val="0"/>
      <w:marTop w:val="0"/>
      <w:marBottom w:val="0"/>
      <w:divBdr>
        <w:top w:val="none" w:sz="0" w:space="0" w:color="auto"/>
        <w:left w:val="none" w:sz="0" w:space="0" w:color="auto"/>
        <w:bottom w:val="none" w:sz="0" w:space="0" w:color="auto"/>
        <w:right w:val="none" w:sz="0" w:space="0" w:color="auto"/>
      </w:divBdr>
    </w:div>
    <w:div w:id="590965779">
      <w:bodyDiv w:val="1"/>
      <w:marLeft w:val="0"/>
      <w:marRight w:val="0"/>
      <w:marTop w:val="0"/>
      <w:marBottom w:val="0"/>
      <w:divBdr>
        <w:top w:val="none" w:sz="0" w:space="0" w:color="auto"/>
        <w:left w:val="none" w:sz="0" w:space="0" w:color="auto"/>
        <w:bottom w:val="none" w:sz="0" w:space="0" w:color="auto"/>
        <w:right w:val="none" w:sz="0" w:space="0" w:color="auto"/>
      </w:divBdr>
    </w:div>
    <w:div w:id="632978580">
      <w:bodyDiv w:val="1"/>
      <w:marLeft w:val="0"/>
      <w:marRight w:val="0"/>
      <w:marTop w:val="0"/>
      <w:marBottom w:val="0"/>
      <w:divBdr>
        <w:top w:val="none" w:sz="0" w:space="0" w:color="auto"/>
        <w:left w:val="none" w:sz="0" w:space="0" w:color="auto"/>
        <w:bottom w:val="none" w:sz="0" w:space="0" w:color="auto"/>
        <w:right w:val="none" w:sz="0" w:space="0" w:color="auto"/>
      </w:divBdr>
    </w:div>
    <w:div w:id="647979110">
      <w:bodyDiv w:val="1"/>
      <w:marLeft w:val="0"/>
      <w:marRight w:val="0"/>
      <w:marTop w:val="0"/>
      <w:marBottom w:val="0"/>
      <w:divBdr>
        <w:top w:val="none" w:sz="0" w:space="0" w:color="auto"/>
        <w:left w:val="none" w:sz="0" w:space="0" w:color="auto"/>
        <w:bottom w:val="none" w:sz="0" w:space="0" w:color="auto"/>
        <w:right w:val="none" w:sz="0" w:space="0" w:color="auto"/>
      </w:divBdr>
    </w:div>
    <w:div w:id="657077883">
      <w:bodyDiv w:val="1"/>
      <w:marLeft w:val="0"/>
      <w:marRight w:val="0"/>
      <w:marTop w:val="0"/>
      <w:marBottom w:val="0"/>
      <w:divBdr>
        <w:top w:val="none" w:sz="0" w:space="0" w:color="auto"/>
        <w:left w:val="none" w:sz="0" w:space="0" w:color="auto"/>
        <w:bottom w:val="none" w:sz="0" w:space="0" w:color="auto"/>
        <w:right w:val="none" w:sz="0" w:space="0" w:color="auto"/>
      </w:divBdr>
    </w:div>
    <w:div w:id="671225254">
      <w:bodyDiv w:val="1"/>
      <w:marLeft w:val="0"/>
      <w:marRight w:val="0"/>
      <w:marTop w:val="0"/>
      <w:marBottom w:val="0"/>
      <w:divBdr>
        <w:top w:val="none" w:sz="0" w:space="0" w:color="auto"/>
        <w:left w:val="none" w:sz="0" w:space="0" w:color="auto"/>
        <w:bottom w:val="none" w:sz="0" w:space="0" w:color="auto"/>
        <w:right w:val="none" w:sz="0" w:space="0" w:color="auto"/>
      </w:divBdr>
    </w:div>
    <w:div w:id="671958854">
      <w:bodyDiv w:val="1"/>
      <w:marLeft w:val="0"/>
      <w:marRight w:val="0"/>
      <w:marTop w:val="0"/>
      <w:marBottom w:val="0"/>
      <w:divBdr>
        <w:top w:val="none" w:sz="0" w:space="0" w:color="auto"/>
        <w:left w:val="none" w:sz="0" w:space="0" w:color="auto"/>
        <w:bottom w:val="none" w:sz="0" w:space="0" w:color="auto"/>
        <w:right w:val="none" w:sz="0" w:space="0" w:color="auto"/>
      </w:divBdr>
    </w:div>
    <w:div w:id="693388395">
      <w:bodyDiv w:val="1"/>
      <w:marLeft w:val="0"/>
      <w:marRight w:val="0"/>
      <w:marTop w:val="0"/>
      <w:marBottom w:val="0"/>
      <w:divBdr>
        <w:top w:val="none" w:sz="0" w:space="0" w:color="auto"/>
        <w:left w:val="none" w:sz="0" w:space="0" w:color="auto"/>
        <w:bottom w:val="none" w:sz="0" w:space="0" w:color="auto"/>
        <w:right w:val="none" w:sz="0" w:space="0" w:color="auto"/>
      </w:divBdr>
    </w:div>
    <w:div w:id="693700095">
      <w:bodyDiv w:val="1"/>
      <w:marLeft w:val="0"/>
      <w:marRight w:val="0"/>
      <w:marTop w:val="0"/>
      <w:marBottom w:val="0"/>
      <w:divBdr>
        <w:top w:val="none" w:sz="0" w:space="0" w:color="auto"/>
        <w:left w:val="none" w:sz="0" w:space="0" w:color="auto"/>
        <w:bottom w:val="none" w:sz="0" w:space="0" w:color="auto"/>
        <w:right w:val="none" w:sz="0" w:space="0" w:color="auto"/>
      </w:divBdr>
    </w:div>
    <w:div w:id="700782559">
      <w:bodyDiv w:val="1"/>
      <w:marLeft w:val="0"/>
      <w:marRight w:val="0"/>
      <w:marTop w:val="0"/>
      <w:marBottom w:val="0"/>
      <w:divBdr>
        <w:top w:val="none" w:sz="0" w:space="0" w:color="auto"/>
        <w:left w:val="none" w:sz="0" w:space="0" w:color="auto"/>
        <w:bottom w:val="none" w:sz="0" w:space="0" w:color="auto"/>
        <w:right w:val="none" w:sz="0" w:space="0" w:color="auto"/>
      </w:divBdr>
    </w:div>
    <w:div w:id="708799188">
      <w:bodyDiv w:val="1"/>
      <w:marLeft w:val="0"/>
      <w:marRight w:val="0"/>
      <w:marTop w:val="0"/>
      <w:marBottom w:val="0"/>
      <w:divBdr>
        <w:top w:val="none" w:sz="0" w:space="0" w:color="auto"/>
        <w:left w:val="none" w:sz="0" w:space="0" w:color="auto"/>
        <w:bottom w:val="none" w:sz="0" w:space="0" w:color="auto"/>
        <w:right w:val="none" w:sz="0" w:space="0" w:color="auto"/>
      </w:divBdr>
    </w:div>
    <w:div w:id="725031228">
      <w:bodyDiv w:val="1"/>
      <w:marLeft w:val="0"/>
      <w:marRight w:val="0"/>
      <w:marTop w:val="0"/>
      <w:marBottom w:val="0"/>
      <w:divBdr>
        <w:top w:val="none" w:sz="0" w:space="0" w:color="auto"/>
        <w:left w:val="none" w:sz="0" w:space="0" w:color="auto"/>
        <w:bottom w:val="none" w:sz="0" w:space="0" w:color="auto"/>
        <w:right w:val="none" w:sz="0" w:space="0" w:color="auto"/>
      </w:divBdr>
    </w:div>
    <w:div w:id="727723422">
      <w:bodyDiv w:val="1"/>
      <w:marLeft w:val="0"/>
      <w:marRight w:val="0"/>
      <w:marTop w:val="0"/>
      <w:marBottom w:val="0"/>
      <w:divBdr>
        <w:top w:val="none" w:sz="0" w:space="0" w:color="auto"/>
        <w:left w:val="none" w:sz="0" w:space="0" w:color="auto"/>
        <w:bottom w:val="none" w:sz="0" w:space="0" w:color="auto"/>
        <w:right w:val="none" w:sz="0" w:space="0" w:color="auto"/>
      </w:divBdr>
    </w:div>
    <w:div w:id="729811062">
      <w:bodyDiv w:val="1"/>
      <w:marLeft w:val="0"/>
      <w:marRight w:val="0"/>
      <w:marTop w:val="0"/>
      <w:marBottom w:val="0"/>
      <w:divBdr>
        <w:top w:val="none" w:sz="0" w:space="0" w:color="auto"/>
        <w:left w:val="none" w:sz="0" w:space="0" w:color="auto"/>
        <w:bottom w:val="none" w:sz="0" w:space="0" w:color="auto"/>
        <w:right w:val="none" w:sz="0" w:space="0" w:color="auto"/>
      </w:divBdr>
    </w:div>
    <w:div w:id="739474995">
      <w:bodyDiv w:val="1"/>
      <w:marLeft w:val="0"/>
      <w:marRight w:val="0"/>
      <w:marTop w:val="0"/>
      <w:marBottom w:val="0"/>
      <w:divBdr>
        <w:top w:val="none" w:sz="0" w:space="0" w:color="auto"/>
        <w:left w:val="none" w:sz="0" w:space="0" w:color="auto"/>
        <w:bottom w:val="none" w:sz="0" w:space="0" w:color="auto"/>
        <w:right w:val="none" w:sz="0" w:space="0" w:color="auto"/>
      </w:divBdr>
    </w:div>
    <w:div w:id="757555281">
      <w:bodyDiv w:val="1"/>
      <w:marLeft w:val="0"/>
      <w:marRight w:val="0"/>
      <w:marTop w:val="0"/>
      <w:marBottom w:val="0"/>
      <w:divBdr>
        <w:top w:val="none" w:sz="0" w:space="0" w:color="auto"/>
        <w:left w:val="none" w:sz="0" w:space="0" w:color="auto"/>
        <w:bottom w:val="none" w:sz="0" w:space="0" w:color="auto"/>
        <w:right w:val="none" w:sz="0" w:space="0" w:color="auto"/>
      </w:divBdr>
    </w:div>
    <w:div w:id="757602995">
      <w:bodyDiv w:val="1"/>
      <w:marLeft w:val="0"/>
      <w:marRight w:val="0"/>
      <w:marTop w:val="0"/>
      <w:marBottom w:val="0"/>
      <w:divBdr>
        <w:top w:val="none" w:sz="0" w:space="0" w:color="auto"/>
        <w:left w:val="none" w:sz="0" w:space="0" w:color="auto"/>
        <w:bottom w:val="none" w:sz="0" w:space="0" w:color="auto"/>
        <w:right w:val="none" w:sz="0" w:space="0" w:color="auto"/>
      </w:divBdr>
    </w:div>
    <w:div w:id="778333830">
      <w:bodyDiv w:val="1"/>
      <w:marLeft w:val="0"/>
      <w:marRight w:val="0"/>
      <w:marTop w:val="0"/>
      <w:marBottom w:val="0"/>
      <w:divBdr>
        <w:top w:val="none" w:sz="0" w:space="0" w:color="auto"/>
        <w:left w:val="none" w:sz="0" w:space="0" w:color="auto"/>
        <w:bottom w:val="none" w:sz="0" w:space="0" w:color="auto"/>
        <w:right w:val="none" w:sz="0" w:space="0" w:color="auto"/>
      </w:divBdr>
    </w:div>
    <w:div w:id="790779044">
      <w:bodyDiv w:val="1"/>
      <w:marLeft w:val="0"/>
      <w:marRight w:val="0"/>
      <w:marTop w:val="0"/>
      <w:marBottom w:val="0"/>
      <w:divBdr>
        <w:top w:val="none" w:sz="0" w:space="0" w:color="auto"/>
        <w:left w:val="none" w:sz="0" w:space="0" w:color="auto"/>
        <w:bottom w:val="none" w:sz="0" w:space="0" w:color="auto"/>
        <w:right w:val="none" w:sz="0" w:space="0" w:color="auto"/>
      </w:divBdr>
    </w:div>
    <w:div w:id="796030722">
      <w:bodyDiv w:val="1"/>
      <w:marLeft w:val="0"/>
      <w:marRight w:val="0"/>
      <w:marTop w:val="0"/>
      <w:marBottom w:val="0"/>
      <w:divBdr>
        <w:top w:val="none" w:sz="0" w:space="0" w:color="auto"/>
        <w:left w:val="none" w:sz="0" w:space="0" w:color="auto"/>
        <w:bottom w:val="none" w:sz="0" w:space="0" w:color="auto"/>
        <w:right w:val="none" w:sz="0" w:space="0" w:color="auto"/>
      </w:divBdr>
    </w:div>
    <w:div w:id="814495614">
      <w:bodyDiv w:val="1"/>
      <w:marLeft w:val="0"/>
      <w:marRight w:val="0"/>
      <w:marTop w:val="0"/>
      <w:marBottom w:val="0"/>
      <w:divBdr>
        <w:top w:val="none" w:sz="0" w:space="0" w:color="auto"/>
        <w:left w:val="none" w:sz="0" w:space="0" w:color="auto"/>
        <w:bottom w:val="none" w:sz="0" w:space="0" w:color="auto"/>
        <w:right w:val="none" w:sz="0" w:space="0" w:color="auto"/>
      </w:divBdr>
    </w:div>
    <w:div w:id="817960922">
      <w:bodyDiv w:val="1"/>
      <w:marLeft w:val="0"/>
      <w:marRight w:val="0"/>
      <w:marTop w:val="0"/>
      <w:marBottom w:val="0"/>
      <w:divBdr>
        <w:top w:val="none" w:sz="0" w:space="0" w:color="auto"/>
        <w:left w:val="none" w:sz="0" w:space="0" w:color="auto"/>
        <w:bottom w:val="none" w:sz="0" w:space="0" w:color="auto"/>
        <w:right w:val="none" w:sz="0" w:space="0" w:color="auto"/>
      </w:divBdr>
    </w:div>
    <w:div w:id="822889692">
      <w:bodyDiv w:val="1"/>
      <w:marLeft w:val="0"/>
      <w:marRight w:val="0"/>
      <w:marTop w:val="0"/>
      <w:marBottom w:val="0"/>
      <w:divBdr>
        <w:top w:val="none" w:sz="0" w:space="0" w:color="auto"/>
        <w:left w:val="none" w:sz="0" w:space="0" w:color="auto"/>
        <w:bottom w:val="none" w:sz="0" w:space="0" w:color="auto"/>
        <w:right w:val="none" w:sz="0" w:space="0" w:color="auto"/>
      </w:divBdr>
    </w:div>
    <w:div w:id="833255470">
      <w:bodyDiv w:val="1"/>
      <w:marLeft w:val="0"/>
      <w:marRight w:val="0"/>
      <w:marTop w:val="0"/>
      <w:marBottom w:val="0"/>
      <w:divBdr>
        <w:top w:val="none" w:sz="0" w:space="0" w:color="auto"/>
        <w:left w:val="none" w:sz="0" w:space="0" w:color="auto"/>
        <w:bottom w:val="none" w:sz="0" w:space="0" w:color="auto"/>
        <w:right w:val="none" w:sz="0" w:space="0" w:color="auto"/>
      </w:divBdr>
    </w:div>
    <w:div w:id="846673941">
      <w:bodyDiv w:val="1"/>
      <w:marLeft w:val="0"/>
      <w:marRight w:val="0"/>
      <w:marTop w:val="0"/>
      <w:marBottom w:val="0"/>
      <w:divBdr>
        <w:top w:val="none" w:sz="0" w:space="0" w:color="auto"/>
        <w:left w:val="none" w:sz="0" w:space="0" w:color="auto"/>
        <w:bottom w:val="none" w:sz="0" w:space="0" w:color="auto"/>
        <w:right w:val="none" w:sz="0" w:space="0" w:color="auto"/>
      </w:divBdr>
    </w:div>
    <w:div w:id="876704112">
      <w:bodyDiv w:val="1"/>
      <w:marLeft w:val="0"/>
      <w:marRight w:val="0"/>
      <w:marTop w:val="0"/>
      <w:marBottom w:val="0"/>
      <w:divBdr>
        <w:top w:val="none" w:sz="0" w:space="0" w:color="auto"/>
        <w:left w:val="none" w:sz="0" w:space="0" w:color="auto"/>
        <w:bottom w:val="none" w:sz="0" w:space="0" w:color="auto"/>
        <w:right w:val="none" w:sz="0" w:space="0" w:color="auto"/>
      </w:divBdr>
    </w:div>
    <w:div w:id="890072574">
      <w:bodyDiv w:val="1"/>
      <w:marLeft w:val="0"/>
      <w:marRight w:val="0"/>
      <w:marTop w:val="0"/>
      <w:marBottom w:val="0"/>
      <w:divBdr>
        <w:top w:val="none" w:sz="0" w:space="0" w:color="auto"/>
        <w:left w:val="none" w:sz="0" w:space="0" w:color="auto"/>
        <w:bottom w:val="none" w:sz="0" w:space="0" w:color="auto"/>
        <w:right w:val="none" w:sz="0" w:space="0" w:color="auto"/>
      </w:divBdr>
    </w:div>
    <w:div w:id="902644013">
      <w:bodyDiv w:val="1"/>
      <w:marLeft w:val="0"/>
      <w:marRight w:val="0"/>
      <w:marTop w:val="0"/>
      <w:marBottom w:val="0"/>
      <w:divBdr>
        <w:top w:val="none" w:sz="0" w:space="0" w:color="auto"/>
        <w:left w:val="none" w:sz="0" w:space="0" w:color="auto"/>
        <w:bottom w:val="none" w:sz="0" w:space="0" w:color="auto"/>
        <w:right w:val="none" w:sz="0" w:space="0" w:color="auto"/>
      </w:divBdr>
    </w:div>
    <w:div w:id="915475111">
      <w:bodyDiv w:val="1"/>
      <w:marLeft w:val="0"/>
      <w:marRight w:val="0"/>
      <w:marTop w:val="0"/>
      <w:marBottom w:val="0"/>
      <w:divBdr>
        <w:top w:val="none" w:sz="0" w:space="0" w:color="auto"/>
        <w:left w:val="none" w:sz="0" w:space="0" w:color="auto"/>
        <w:bottom w:val="none" w:sz="0" w:space="0" w:color="auto"/>
        <w:right w:val="none" w:sz="0" w:space="0" w:color="auto"/>
      </w:divBdr>
    </w:div>
    <w:div w:id="943072017">
      <w:bodyDiv w:val="1"/>
      <w:marLeft w:val="0"/>
      <w:marRight w:val="0"/>
      <w:marTop w:val="0"/>
      <w:marBottom w:val="0"/>
      <w:divBdr>
        <w:top w:val="none" w:sz="0" w:space="0" w:color="auto"/>
        <w:left w:val="none" w:sz="0" w:space="0" w:color="auto"/>
        <w:bottom w:val="none" w:sz="0" w:space="0" w:color="auto"/>
        <w:right w:val="none" w:sz="0" w:space="0" w:color="auto"/>
      </w:divBdr>
    </w:div>
    <w:div w:id="950547500">
      <w:bodyDiv w:val="1"/>
      <w:marLeft w:val="0"/>
      <w:marRight w:val="0"/>
      <w:marTop w:val="0"/>
      <w:marBottom w:val="0"/>
      <w:divBdr>
        <w:top w:val="none" w:sz="0" w:space="0" w:color="auto"/>
        <w:left w:val="none" w:sz="0" w:space="0" w:color="auto"/>
        <w:bottom w:val="none" w:sz="0" w:space="0" w:color="auto"/>
        <w:right w:val="none" w:sz="0" w:space="0" w:color="auto"/>
      </w:divBdr>
    </w:div>
    <w:div w:id="968708665">
      <w:bodyDiv w:val="1"/>
      <w:marLeft w:val="0"/>
      <w:marRight w:val="0"/>
      <w:marTop w:val="0"/>
      <w:marBottom w:val="0"/>
      <w:divBdr>
        <w:top w:val="none" w:sz="0" w:space="0" w:color="auto"/>
        <w:left w:val="none" w:sz="0" w:space="0" w:color="auto"/>
        <w:bottom w:val="none" w:sz="0" w:space="0" w:color="auto"/>
        <w:right w:val="none" w:sz="0" w:space="0" w:color="auto"/>
      </w:divBdr>
    </w:div>
    <w:div w:id="968897488">
      <w:bodyDiv w:val="1"/>
      <w:marLeft w:val="0"/>
      <w:marRight w:val="0"/>
      <w:marTop w:val="0"/>
      <w:marBottom w:val="0"/>
      <w:divBdr>
        <w:top w:val="none" w:sz="0" w:space="0" w:color="auto"/>
        <w:left w:val="none" w:sz="0" w:space="0" w:color="auto"/>
        <w:bottom w:val="none" w:sz="0" w:space="0" w:color="auto"/>
        <w:right w:val="none" w:sz="0" w:space="0" w:color="auto"/>
      </w:divBdr>
    </w:div>
    <w:div w:id="971207724">
      <w:bodyDiv w:val="1"/>
      <w:marLeft w:val="0"/>
      <w:marRight w:val="0"/>
      <w:marTop w:val="0"/>
      <w:marBottom w:val="0"/>
      <w:divBdr>
        <w:top w:val="none" w:sz="0" w:space="0" w:color="auto"/>
        <w:left w:val="none" w:sz="0" w:space="0" w:color="auto"/>
        <w:bottom w:val="none" w:sz="0" w:space="0" w:color="auto"/>
        <w:right w:val="none" w:sz="0" w:space="0" w:color="auto"/>
      </w:divBdr>
    </w:div>
    <w:div w:id="982080950">
      <w:bodyDiv w:val="1"/>
      <w:marLeft w:val="0"/>
      <w:marRight w:val="0"/>
      <w:marTop w:val="0"/>
      <w:marBottom w:val="0"/>
      <w:divBdr>
        <w:top w:val="none" w:sz="0" w:space="0" w:color="auto"/>
        <w:left w:val="none" w:sz="0" w:space="0" w:color="auto"/>
        <w:bottom w:val="none" w:sz="0" w:space="0" w:color="auto"/>
        <w:right w:val="none" w:sz="0" w:space="0" w:color="auto"/>
      </w:divBdr>
    </w:div>
    <w:div w:id="1002665188">
      <w:bodyDiv w:val="1"/>
      <w:marLeft w:val="0"/>
      <w:marRight w:val="0"/>
      <w:marTop w:val="0"/>
      <w:marBottom w:val="0"/>
      <w:divBdr>
        <w:top w:val="none" w:sz="0" w:space="0" w:color="auto"/>
        <w:left w:val="none" w:sz="0" w:space="0" w:color="auto"/>
        <w:bottom w:val="none" w:sz="0" w:space="0" w:color="auto"/>
        <w:right w:val="none" w:sz="0" w:space="0" w:color="auto"/>
      </w:divBdr>
    </w:div>
    <w:div w:id="1007633586">
      <w:bodyDiv w:val="1"/>
      <w:marLeft w:val="0"/>
      <w:marRight w:val="0"/>
      <w:marTop w:val="0"/>
      <w:marBottom w:val="0"/>
      <w:divBdr>
        <w:top w:val="none" w:sz="0" w:space="0" w:color="auto"/>
        <w:left w:val="none" w:sz="0" w:space="0" w:color="auto"/>
        <w:bottom w:val="none" w:sz="0" w:space="0" w:color="auto"/>
        <w:right w:val="none" w:sz="0" w:space="0" w:color="auto"/>
      </w:divBdr>
    </w:div>
    <w:div w:id="1014498257">
      <w:bodyDiv w:val="1"/>
      <w:marLeft w:val="0"/>
      <w:marRight w:val="0"/>
      <w:marTop w:val="0"/>
      <w:marBottom w:val="0"/>
      <w:divBdr>
        <w:top w:val="none" w:sz="0" w:space="0" w:color="auto"/>
        <w:left w:val="none" w:sz="0" w:space="0" w:color="auto"/>
        <w:bottom w:val="none" w:sz="0" w:space="0" w:color="auto"/>
        <w:right w:val="none" w:sz="0" w:space="0" w:color="auto"/>
      </w:divBdr>
    </w:div>
    <w:div w:id="1046678393">
      <w:bodyDiv w:val="1"/>
      <w:marLeft w:val="0"/>
      <w:marRight w:val="0"/>
      <w:marTop w:val="0"/>
      <w:marBottom w:val="0"/>
      <w:divBdr>
        <w:top w:val="none" w:sz="0" w:space="0" w:color="auto"/>
        <w:left w:val="none" w:sz="0" w:space="0" w:color="auto"/>
        <w:bottom w:val="none" w:sz="0" w:space="0" w:color="auto"/>
        <w:right w:val="none" w:sz="0" w:space="0" w:color="auto"/>
      </w:divBdr>
    </w:div>
    <w:div w:id="1047871580">
      <w:bodyDiv w:val="1"/>
      <w:marLeft w:val="0"/>
      <w:marRight w:val="0"/>
      <w:marTop w:val="0"/>
      <w:marBottom w:val="0"/>
      <w:divBdr>
        <w:top w:val="none" w:sz="0" w:space="0" w:color="auto"/>
        <w:left w:val="none" w:sz="0" w:space="0" w:color="auto"/>
        <w:bottom w:val="none" w:sz="0" w:space="0" w:color="auto"/>
        <w:right w:val="none" w:sz="0" w:space="0" w:color="auto"/>
      </w:divBdr>
    </w:div>
    <w:div w:id="1058364086">
      <w:bodyDiv w:val="1"/>
      <w:marLeft w:val="0"/>
      <w:marRight w:val="0"/>
      <w:marTop w:val="0"/>
      <w:marBottom w:val="0"/>
      <w:divBdr>
        <w:top w:val="none" w:sz="0" w:space="0" w:color="auto"/>
        <w:left w:val="none" w:sz="0" w:space="0" w:color="auto"/>
        <w:bottom w:val="none" w:sz="0" w:space="0" w:color="auto"/>
        <w:right w:val="none" w:sz="0" w:space="0" w:color="auto"/>
      </w:divBdr>
    </w:div>
    <w:div w:id="1060251583">
      <w:bodyDiv w:val="1"/>
      <w:marLeft w:val="0"/>
      <w:marRight w:val="0"/>
      <w:marTop w:val="0"/>
      <w:marBottom w:val="0"/>
      <w:divBdr>
        <w:top w:val="none" w:sz="0" w:space="0" w:color="auto"/>
        <w:left w:val="none" w:sz="0" w:space="0" w:color="auto"/>
        <w:bottom w:val="none" w:sz="0" w:space="0" w:color="auto"/>
        <w:right w:val="none" w:sz="0" w:space="0" w:color="auto"/>
      </w:divBdr>
    </w:div>
    <w:div w:id="1076244759">
      <w:bodyDiv w:val="1"/>
      <w:marLeft w:val="0"/>
      <w:marRight w:val="0"/>
      <w:marTop w:val="0"/>
      <w:marBottom w:val="0"/>
      <w:divBdr>
        <w:top w:val="none" w:sz="0" w:space="0" w:color="auto"/>
        <w:left w:val="none" w:sz="0" w:space="0" w:color="auto"/>
        <w:bottom w:val="none" w:sz="0" w:space="0" w:color="auto"/>
        <w:right w:val="none" w:sz="0" w:space="0" w:color="auto"/>
      </w:divBdr>
    </w:div>
    <w:div w:id="1089473033">
      <w:bodyDiv w:val="1"/>
      <w:marLeft w:val="0"/>
      <w:marRight w:val="0"/>
      <w:marTop w:val="0"/>
      <w:marBottom w:val="0"/>
      <w:divBdr>
        <w:top w:val="none" w:sz="0" w:space="0" w:color="auto"/>
        <w:left w:val="none" w:sz="0" w:space="0" w:color="auto"/>
        <w:bottom w:val="none" w:sz="0" w:space="0" w:color="auto"/>
        <w:right w:val="none" w:sz="0" w:space="0" w:color="auto"/>
      </w:divBdr>
    </w:div>
    <w:div w:id="1103693576">
      <w:bodyDiv w:val="1"/>
      <w:marLeft w:val="0"/>
      <w:marRight w:val="0"/>
      <w:marTop w:val="0"/>
      <w:marBottom w:val="0"/>
      <w:divBdr>
        <w:top w:val="none" w:sz="0" w:space="0" w:color="auto"/>
        <w:left w:val="none" w:sz="0" w:space="0" w:color="auto"/>
        <w:bottom w:val="none" w:sz="0" w:space="0" w:color="auto"/>
        <w:right w:val="none" w:sz="0" w:space="0" w:color="auto"/>
      </w:divBdr>
    </w:div>
    <w:div w:id="1104157307">
      <w:bodyDiv w:val="1"/>
      <w:marLeft w:val="0"/>
      <w:marRight w:val="0"/>
      <w:marTop w:val="0"/>
      <w:marBottom w:val="0"/>
      <w:divBdr>
        <w:top w:val="none" w:sz="0" w:space="0" w:color="auto"/>
        <w:left w:val="none" w:sz="0" w:space="0" w:color="auto"/>
        <w:bottom w:val="none" w:sz="0" w:space="0" w:color="auto"/>
        <w:right w:val="none" w:sz="0" w:space="0" w:color="auto"/>
      </w:divBdr>
    </w:div>
    <w:div w:id="1137141972">
      <w:bodyDiv w:val="1"/>
      <w:marLeft w:val="0"/>
      <w:marRight w:val="0"/>
      <w:marTop w:val="0"/>
      <w:marBottom w:val="0"/>
      <w:divBdr>
        <w:top w:val="none" w:sz="0" w:space="0" w:color="auto"/>
        <w:left w:val="none" w:sz="0" w:space="0" w:color="auto"/>
        <w:bottom w:val="none" w:sz="0" w:space="0" w:color="auto"/>
        <w:right w:val="none" w:sz="0" w:space="0" w:color="auto"/>
      </w:divBdr>
    </w:div>
    <w:div w:id="1147236610">
      <w:bodyDiv w:val="1"/>
      <w:marLeft w:val="0"/>
      <w:marRight w:val="0"/>
      <w:marTop w:val="0"/>
      <w:marBottom w:val="0"/>
      <w:divBdr>
        <w:top w:val="none" w:sz="0" w:space="0" w:color="auto"/>
        <w:left w:val="none" w:sz="0" w:space="0" w:color="auto"/>
        <w:bottom w:val="none" w:sz="0" w:space="0" w:color="auto"/>
        <w:right w:val="none" w:sz="0" w:space="0" w:color="auto"/>
      </w:divBdr>
    </w:div>
    <w:div w:id="1153064894">
      <w:bodyDiv w:val="1"/>
      <w:marLeft w:val="0"/>
      <w:marRight w:val="0"/>
      <w:marTop w:val="0"/>
      <w:marBottom w:val="0"/>
      <w:divBdr>
        <w:top w:val="none" w:sz="0" w:space="0" w:color="auto"/>
        <w:left w:val="none" w:sz="0" w:space="0" w:color="auto"/>
        <w:bottom w:val="none" w:sz="0" w:space="0" w:color="auto"/>
        <w:right w:val="none" w:sz="0" w:space="0" w:color="auto"/>
      </w:divBdr>
    </w:div>
    <w:div w:id="1162162769">
      <w:bodyDiv w:val="1"/>
      <w:marLeft w:val="0"/>
      <w:marRight w:val="0"/>
      <w:marTop w:val="0"/>
      <w:marBottom w:val="0"/>
      <w:divBdr>
        <w:top w:val="none" w:sz="0" w:space="0" w:color="auto"/>
        <w:left w:val="none" w:sz="0" w:space="0" w:color="auto"/>
        <w:bottom w:val="none" w:sz="0" w:space="0" w:color="auto"/>
        <w:right w:val="none" w:sz="0" w:space="0" w:color="auto"/>
      </w:divBdr>
    </w:div>
    <w:div w:id="1163007348">
      <w:bodyDiv w:val="1"/>
      <w:marLeft w:val="0"/>
      <w:marRight w:val="0"/>
      <w:marTop w:val="0"/>
      <w:marBottom w:val="0"/>
      <w:divBdr>
        <w:top w:val="none" w:sz="0" w:space="0" w:color="auto"/>
        <w:left w:val="none" w:sz="0" w:space="0" w:color="auto"/>
        <w:bottom w:val="none" w:sz="0" w:space="0" w:color="auto"/>
        <w:right w:val="none" w:sz="0" w:space="0" w:color="auto"/>
      </w:divBdr>
    </w:div>
    <w:div w:id="1174996429">
      <w:bodyDiv w:val="1"/>
      <w:marLeft w:val="0"/>
      <w:marRight w:val="0"/>
      <w:marTop w:val="0"/>
      <w:marBottom w:val="0"/>
      <w:divBdr>
        <w:top w:val="none" w:sz="0" w:space="0" w:color="auto"/>
        <w:left w:val="none" w:sz="0" w:space="0" w:color="auto"/>
        <w:bottom w:val="none" w:sz="0" w:space="0" w:color="auto"/>
        <w:right w:val="none" w:sz="0" w:space="0" w:color="auto"/>
      </w:divBdr>
    </w:div>
    <w:div w:id="1181970957">
      <w:bodyDiv w:val="1"/>
      <w:marLeft w:val="0"/>
      <w:marRight w:val="0"/>
      <w:marTop w:val="0"/>
      <w:marBottom w:val="0"/>
      <w:divBdr>
        <w:top w:val="none" w:sz="0" w:space="0" w:color="auto"/>
        <w:left w:val="none" w:sz="0" w:space="0" w:color="auto"/>
        <w:bottom w:val="none" w:sz="0" w:space="0" w:color="auto"/>
        <w:right w:val="none" w:sz="0" w:space="0" w:color="auto"/>
      </w:divBdr>
    </w:div>
    <w:div w:id="1194032536">
      <w:bodyDiv w:val="1"/>
      <w:marLeft w:val="0"/>
      <w:marRight w:val="0"/>
      <w:marTop w:val="0"/>
      <w:marBottom w:val="0"/>
      <w:divBdr>
        <w:top w:val="none" w:sz="0" w:space="0" w:color="auto"/>
        <w:left w:val="none" w:sz="0" w:space="0" w:color="auto"/>
        <w:bottom w:val="none" w:sz="0" w:space="0" w:color="auto"/>
        <w:right w:val="none" w:sz="0" w:space="0" w:color="auto"/>
      </w:divBdr>
    </w:div>
    <w:div w:id="1207764411">
      <w:bodyDiv w:val="1"/>
      <w:marLeft w:val="0"/>
      <w:marRight w:val="0"/>
      <w:marTop w:val="0"/>
      <w:marBottom w:val="0"/>
      <w:divBdr>
        <w:top w:val="none" w:sz="0" w:space="0" w:color="auto"/>
        <w:left w:val="none" w:sz="0" w:space="0" w:color="auto"/>
        <w:bottom w:val="none" w:sz="0" w:space="0" w:color="auto"/>
        <w:right w:val="none" w:sz="0" w:space="0" w:color="auto"/>
      </w:divBdr>
    </w:div>
    <w:div w:id="1210335178">
      <w:bodyDiv w:val="1"/>
      <w:marLeft w:val="0"/>
      <w:marRight w:val="0"/>
      <w:marTop w:val="0"/>
      <w:marBottom w:val="0"/>
      <w:divBdr>
        <w:top w:val="none" w:sz="0" w:space="0" w:color="auto"/>
        <w:left w:val="none" w:sz="0" w:space="0" w:color="auto"/>
        <w:bottom w:val="none" w:sz="0" w:space="0" w:color="auto"/>
        <w:right w:val="none" w:sz="0" w:space="0" w:color="auto"/>
      </w:divBdr>
    </w:div>
    <w:div w:id="1214124440">
      <w:bodyDiv w:val="1"/>
      <w:marLeft w:val="0"/>
      <w:marRight w:val="0"/>
      <w:marTop w:val="0"/>
      <w:marBottom w:val="0"/>
      <w:divBdr>
        <w:top w:val="none" w:sz="0" w:space="0" w:color="auto"/>
        <w:left w:val="none" w:sz="0" w:space="0" w:color="auto"/>
        <w:bottom w:val="none" w:sz="0" w:space="0" w:color="auto"/>
        <w:right w:val="none" w:sz="0" w:space="0" w:color="auto"/>
      </w:divBdr>
    </w:div>
    <w:div w:id="1214931090">
      <w:bodyDiv w:val="1"/>
      <w:marLeft w:val="0"/>
      <w:marRight w:val="0"/>
      <w:marTop w:val="0"/>
      <w:marBottom w:val="0"/>
      <w:divBdr>
        <w:top w:val="none" w:sz="0" w:space="0" w:color="auto"/>
        <w:left w:val="none" w:sz="0" w:space="0" w:color="auto"/>
        <w:bottom w:val="none" w:sz="0" w:space="0" w:color="auto"/>
        <w:right w:val="none" w:sz="0" w:space="0" w:color="auto"/>
      </w:divBdr>
    </w:div>
    <w:div w:id="1243680059">
      <w:bodyDiv w:val="1"/>
      <w:marLeft w:val="0"/>
      <w:marRight w:val="0"/>
      <w:marTop w:val="0"/>
      <w:marBottom w:val="0"/>
      <w:divBdr>
        <w:top w:val="none" w:sz="0" w:space="0" w:color="auto"/>
        <w:left w:val="none" w:sz="0" w:space="0" w:color="auto"/>
        <w:bottom w:val="none" w:sz="0" w:space="0" w:color="auto"/>
        <w:right w:val="none" w:sz="0" w:space="0" w:color="auto"/>
      </w:divBdr>
    </w:div>
    <w:div w:id="1246380838">
      <w:bodyDiv w:val="1"/>
      <w:marLeft w:val="0"/>
      <w:marRight w:val="0"/>
      <w:marTop w:val="0"/>
      <w:marBottom w:val="0"/>
      <w:divBdr>
        <w:top w:val="none" w:sz="0" w:space="0" w:color="auto"/>
        <w:left w:val="none" w:sz="0" w:space="0" w:color="auto"/>
        <w:bottom w:val="none" w:sz="0" w:space="0" w:color="auto"/>
        <w:right w:val="none" w:sz="0" w:space="0" w:color="auto"/>
      </w:divBdr>
    </w:div>
    <w:div w:id="1256010981">
      <w:bodyDiv w:val="1"/>
      <w:marLeft w:val="0"/>
      <w:marRight w:val="0"/>
      <w:marTop w:val="0"/>
      <w:marBottom w:val="0"/>
      <w:divBdr>
        <w:top w:val="none" w:sz="0" w:space="0" w:color="auto"/>
        <w:left w:val="none" w:sz="0" w:space="0" w:color="auto"/>
        <w:bottom w:val="none" w:sz="0" w:space="0" w:color="auto"/>
        <w:right w:val="none" w:sz="0" w:space="0" w:color="auto"/>
      </w:divBdr>
    </w:div>
    <w:div w:id="1264847902">
      <w:bodyDiv w:val="1"/>
      <w:marLeft w:val="0"/>
      <w:marRight w:val="0"/>
      <w:marTop w:val="0"/>
      <w:marBottom w:val="0"/>
      <w:divBdr>
        <w:top w:val="none" w:sz="0" w:space="0" w:color="auto"/>
        <w:left w:val="none" w:sz="0" w:space="0" w:color="auto"/>
        <w:bottom w:val="none" w:sz="0" w:space="0" w:color="auto"/>
        <w:right w:val="none" w:sz="0" w:space="0" w:color="auto"/>
      </w:divBdr>
    </w:div>
    <w:div w:id="1264995812">
      <w:bodyDiv w:val="1"/>
      <w:marLeft w:val="0"/>
      <w:marRight w:val="0"/>
      <w:marTop w:val="0"/>
      <w:marBottom w:val="0"/>
      <w:divBdr>
        <w:top w:val="none" w:sz="0" w:space="0" w:color="auto"/>
        <w:left w:val="none" w:sz="0" w:space="0" w:color="auto"/>
        <w:bottom w:val="none" w:sz="0" w:space="0" w:color="auto"/>
        <w:right w:val="none" w:sz="0" w:space="0" w:color="auto"/>
      </w:divBdr>
    </w:div>
    <w:div w:id="1270047617">
      <w:bodyDiv w:val="1"/>
      <w:marLeft w:val="0"/>
      <w:marRight w:val="0"/>
      <w:marTop w:val="0"/>
      <w:marBottom w:val="0"/>
      <w:divBdr>
        <w:top w:val="none" w:sz="0" w:space="0" w:color="auto"/>
        <w:left w:val="none" w:sz="0" w:space="0" w:color="auto"/>
        <w:bottom w:val="none" w:sz="0" w:space="0" w:color="auto"/>
        <w:right w:val="none" w:sz="0" w:space="0" w:color="auto"/>
      </w:divBdr>
    </w:div>
    <w:div w:id="1270160493">
      <w:bodyDiv w:val="1"/>
      <w:marLeft w:val="0"/>
      <w:marRight w:val="0"/>
      <w:marTop w:val="0"/>
      <w:marBottom w:val="0"/>
      <w:divBdr>
        <w:top w:val="none" w:sz="0" w:space="0" w:color="auto"/>
        <w:left w:val="none" w:sz="0" w:space="0" w:color="auto"/>
        <w:bottom w:val="none" w:sz="0" w:space="0" w:color="auto"/>
        <w:right w:val="none" w:sz="0" w:space="0" w:color="auto"/>
      </w:divBdr>
    </w:div>
    <w:div w:id="1281761715">
      <w:bodyDiv w:val="1"/>
      <w:marLeft w:val="0"/>
      <w:marRight w:val="0"/>
      <w:marTop w:val="0"/>
      <w:marBottom w:val="0"/>
      <w:divBdr>
        <w:top w:val="none" w:sz="0" w:space="0" w:color="auto"/>
        <w:left w:val="none" w:sz="0" w:space="0" w:color="auto"/>
        <w:bottom w:val="none" w:sz="0" w:space="0" w:color="auto"/>
        <w:right w:val="none" w:sz="0" w:space="0" w:color="auto"/>
      </w:divBdr>
    </w:div>
    <w:div w:id="1295064475">
      <w:bodyDiv w:val="1"/>
      <w:marLeft w:val="0"/>
      <w:marRight w:val="0"/>
      <w:marTop w:val="0"/>
      <w:marBottom w:val="0"/>
      <w:divBdr>
        <w:top w:val="none" w:sz="0" w:space="0" w:color="auto"/>
        <w:left w:val="none" w:sz="0" w:space="0" w:color="auto"/>
        <w:bottom w:val="none" w:sz="0" w:space="0" w:color="auto"/>
        <w:right w:val="none" w:sz="0" w:space="0" w:color="auto"/>
      </w:divBdr>
    </w:div>
    <w:div w:id="1308821778">
      <w:bodyDiv w:val="1"/>
      <w:marLeft w:val="0"/>
      <w:marRight w:val="0"/>
      <w:marTop w:val="0"/>
      <w:marBottom w:val="0"/>
      <w:divBdr>
        <w:top w:val="none" w:sz="0" w:space="0" w:color="auto"/>
        <w:left w:val="none" w:sz="0" w:space="0" w:color="auto"/>
        <w:bottom w:val="none" w:sz="0" w:space="0" w:color="auto"/>
        <w:right w:val="none" w:sz="0" w:space="0" w:color="auto"/>
      </w:divBdr>
    </w:div>
    <w:div w:id="1315067718">
      <w:bodyDiv w:val="1"/>
      <w:marLeft w:val="0"/>
      <w:marRight w:val="0"/>
      <w:marTop w:val="0"/>
      <w:marBottom w:val="0"/>
      <w:divBdr>
        <w:top w:val="none" w:sz="0" w:space="0" w:color="auto"/>
        <w:left w:val="none" w:sz="0" w:space="0" w:color="auto"/>
        <w:bottom w:val="none" w:sz="0" w:space="0" w:color="auto"/>
        <w:right w:val="none" w:sz="0" w:space="0" w:color="auto"/>
      </w:divBdr>
    </w:div>
    <w:div w:id="1322540468">
      <w:bodyDiv w:val="1"/>
      <w:marLeft w:val="0"/>
      <w:marRight w:val="0"/>
      <w:marTop w:val="0"/>
      <w:marBottom w:val="0"/>
      <w:divBdr>
        <w:top w:val="none" w:sz="0" w:space="0" w:color="auto"/>
        <w:left w:val="none" w:sz="0" w:space="0" w:color="auto"/>
        <w:bottom w:val="none" w:sz="0" w:space="0" w:color="auto"/>
        <w:right w:val="none" w:sz="0" w:space="0" w:color="auto"/>
      </w:divBdr>
    </w:div>
    <w:div w:id="1335452432">
      <w:bodyDiv w:val="1"/>
      <w:marLeft w:val="0"/>
      <w:marRight w:val="0"/>
      <w:marTop w:val="0"/>
      <w:marBottom w:val="0"/>
      <w:divBdr>
        <w:top w:val="none" w:sz="0" w:space="0" w:color="auto"/>
        <w:left w:val="none" w:sz="0" w:space="0" w:color="auto"/>
        <w:bottom w:val="none" w:sz="0" w:space="0" w:color="auto"/>
        <w:right w:val="none" w:sz="0" w:space="0" w:color="auto"/>
      </w:divBdr>
    </w:div>
    <w:div w:id="1343708008">
      <w:bodyDiv w:val="1"/>
      <w:marLeft w:val="0"/>
      <w:marRight w:val="0"/>
      <w:marTop w:val="0"/>
      <w:marBottom w:val="0"/>
      <w:divBdr>
        <w:top w:val="none" w:sz="0" w:space="0" w:color="auto"/>
        <w:left w:val="none" w:sz="0" w:space="0" w:color="auto"/>
        <w:bottom w:val="none" w:sz="0" w:space="0" w:color="auto"/>
        <w:right w:val="none" w:sz="0" w:space="0" w:color="auto"/>
      </w:divBdr>
    </w:div>
    <w:div w:id="1346060039">
      <w:bodyDiv w:val="1"/>
      <w:marLeft w:val="0"/>
      <w:marRight w:val="0"/>
      <w:marTop w:val="0"/>
      <w:marBottom w:val="0"/>
      <w:divBdr>
        <w:top w:val="none" w:sz="0" w:space="0" w:color="auto"/>
        <w:left w:val="none" w:sz="0" w:space="0" w:color="auto"/>
        <w:bottom w:val="none" w:sz="0" w:space="0" w:color="auto"/>
        <w:right w:val="none" w:sz="0" w:space="0" w:color="auto"/>
      </w:divBdr>
    </w:div>
    <w:div w:id="1362317961">
      <w:bodyDiv w:val="1"/>
      <w:marLeft w:val="0"/>
      <w:marRight w:val="0"/>
      <w:marTop w:val="0"/>
      <w:marBottom w:val="0"/>
      <w:divBdr>
        <w:top w:val="none" w:sz="0" w:space="0" w:color="auto"/>
        <w:left w:val="none" w:sz="0" w:space="0" w:color="auto"/>
        <w:bottom w:val="none" w:sz="0" w:space="0" w:color="auto"/>
        <w:right w:val="none" w:sz="0" w:space="0" w:color="auto"/>
      </w:divBdr>
    </w:div>
    <w:div w:id="1374959676">
      <w:bodyDiv w:val="1"/>
      <w:marLeft w:val="0"/>
      <w:marRight w:val="0"/>
      <w:marTop w:val="0"/>
      <w:marBottom w:val="0"/>
      <w:divBdr>
        <w:top w:val="none" w:sz="0" w:space="0" w:color="auto"/>
        <w:left w:val="none" w:sz="0" w:space="0" w:color="auto"/>
        <w:bottom w:val="none" w:sz="0" w:space="0" w:color="auto"/>
        <w:right w:val="none" w:sz="0" w:space="0" w:color="auto"/>
      </w:divBdr>
    </w:div>
    <w:div w:id="1386102984">
      <w:bodyDiv w:val="1"/>
      <w:marLeft w:val="0"/>
      <w:marRight w:val="0"/>
      <w:marTop w:val="0"/>
      <w:marBottom w:val="0"/>
      <w:divBdr>
        <w:top w:val="none" w:sz="0" w:space="0" w:color="auto"/>
        <w:left w:val="none" w:sz="0" w:space="0" w:color="auto"/>
        <w:bottom w:val="none" w:sz="0" w:space="0" w:color="auto"/>
        <w:right w:val="none" w:sz="0" w:space="0" w:color="auto"/>
      </w:divBdr>
    </w:div>
    <w:div w:id="1393312963">
      <w:bodyDiv w:val="1"/>
      <w:marLeft w:val="0"/>
      <w:marRight w:val="0"/>
      <w:marTop w:val="0"/>
      <w:marBottom w:val="0"/>
      <w:divBdr>
        <w:top w:val="none" w:sz="0" w:space="0" w:color="auto"/>
        <w:left w:val="none" w:sz="0" w:space="0" w:color="auto"/>
        <w:bottom w:val="none" w:sz="0" w:space="0" w:color="auto"/>
        <w:right w:val="none" w:sz="0" w:space="0" w:color="auto"/>
      </w:divBdr>
    </w:div>
    <w:div w:id="1397783155">
      <w:bodyDiv w:val="1"/>
      <w:marLeft w:val="0"/>
      <w:marRight w:val="0"/>
      <w:marTop w:val="0"/>
      <w:marBottom w:val="0"/>
      <w:divBdr>
        <w:top w:val="none" w:sz="0" w:space="0" w:color="auto"/>
        <w:left w:val="none" w:sz="0" w:space="0" w:color="auto"/>
        <w:bottom w:val="none" w:sz="0" w:space="0" w:color="auto"/>
        <w:right w:val="none" w:sz="0" w:space="0" w:color="auto"/>
      </w:divBdr>
    </w:div>
    <w:div w:id="1404373875">
      <w:bodyDiv w:val="1"/>
      <w:marLeft w:val="0"/>
      <w:marRight w:val="0"/>
      <w:marTop w:val="0"/>
      <w:marBottom w:val="0"/>
      <w:divBdr>
        <w:top w:val="none" w:sz="0" w:space="0" w:color="auto"/>
        <w:left w:val="none" w:sz="0" w:space="0" w:color="auto"/>
        <w:bottom w:val="none" w:sz="0" w:space="0" w:color="auto"/>
        <w:right w:val="none" w:sz="0" w:space="0" w:color="auto"/>
      </w:divBdr>
    </w:div>
    <w:div w:id="1418593873">
      <w:bodyDiv w:val="1"/>
      <w:marLeft w:val="0"/>
      <w:marRight w:val="0"/>
      <w:marTop w:val="0"/>
      <w:marBottom w:val="0"/>
      <w:divBdr>
        <w:top w:val="none" w:sz="0" w:space="0" w:color="auto"/>
        <w:left w:val="none" w:sz="0" w:space="0" w:color="auto"/>
        <w:bottom w:val="none" w:sz="0" w:space="0" w:color="auto"/>
        <w:right w:val="none" w:sz="0" w:space="0" w:color="auto"/>
      </w:divBdr>
    </w:div>
    <w:div w:id="1422146089">
      <w:bodyDiv w:val="1"/>
      <w:marLeft w:val="0"/>
      <w:marRight w:val="0"/>
      <w:marTop w:val="0"/>
      <w:marBottom w:val="0"/>
      <w:divBdr>
        <w:top w:val="none" w:sz="0" w:space="0" w:color="auto"/>
        <w:left w:val="none" w:sz="0" w:space="0" w:color="auto"/>
        <w:bottom w:val="none" w:sz="0" w:space="0" w:color="auto"/>
        <w:right w:val="none" w:sz="0" w:space="0" w:color="auto"/>
      </w:divBdr>
    </w:div>
    <w:div w:id="1426072075">
      <w:bodyDiv w:val="1"/>
      <w:marLeft w:val="0"/>
      <w:marRight w:val="0"/>
      <w:marTop w:val="0"/>
      <w:marBottom w:val="0"/>
      <w:divBdr>
        <w:top w:val="none" w:sz="0" w:space="0" w:color="auto"/>
        <w:left w:val="none" w:sz="0" w:space="0" w:color="auto"/>
        <w:bottom w:val="none" w:sz="0" w:space="0" w:color="auto"/>
        <w:right w:val="none" w:sz="0" w:space="0" w:color="auto"/>
      </w:divBdr>
    </w:div>
    <w:div w:id="1429619849">
      <w:bodyDiv w:val="1"/>
      <w:marLeft w:val="0"/>
      <w:marRight w:val="0"/>
      <w:marTop w:val="0"/>
      <w:marBottom w:val="0"/>
      <w:divBdr>
        <w:top w:val="none" w:sz="0" w:space="0" w:color="auto"/>
        <w:left w:val="none" w:sz="0" w:space="0" w:color="auto"/>
        <w:bottom w:val="none" w:sz="0" w:space="0" w:color="auto"/>
        <w:right w:val="none" w:sz="0" w:space="0" w:color="auto"/>
      </w:divBdr>
    </w:div>
    <w:div w:id="1435443965">
      <w:bodyDiv w:val="1"/>
      <w:marLeft w:val="0"/>
      <w:marRight w:val="0"/>
      <w:marTop w:val="0"/>
      <w:marBottom w:val="0"/>
      <w:divBdr>
        <w:top w:val="none" w:sz="0" w:space="0" w:color="auto"/>
        <w:left w:val="none" w:sz="0" w:space="0" w:color="auto"/>
        <w:bottom w:val="none" w:sz="0" w:space="0" w:color="auto"/>
        <w:right w:val="none" w:sz="0" w:space="0" w:color="auto"/>
      </w:divBdr>
    </w:div>
    <w:div w:id="1447894506">
      <w:bodyDiv w:val="1"/>
      <w:marLeft w:val="0"/>
      <w:marRight w:val="0"/>
      <w:marTop w:val="0"/>
      <w:marBottom w:val="0"/>
      <w:divBdr>
        <w:top w:val="none" w:sz="0" w:space="0" w:color="auto"/>
        <w:left w:val="none" w:sz="0" w:space="0" w:color="auto"/>
        <w:bottom w:val="none" w:sz="0" w:space="0" w:color="auto"/>
        <w:right w:val="none" w:sz="0" w:space="0" w:color="auto"/>
      </w:divBdr>
    </w:div>
    <w:div w:id="1453785384">
      <w:bodyDiv w:val="1"/>
      <w:marLeft w:val="0"/>
      <w:marRight w:val="0"/>
      <w:marTop w:val="0"/>
      <w:marBottom w:val="0"/>
      <w:divBdr>
        <w:top w:val="none" w:sz="0" w:space="0" w:color="auto"/>
        <w:left w:val="none" w:sz="0" w:space="0" w:color="auto"/>
        <w:bottom w:val="none" w:sz="0" w:space="0" w:color="auto"/>
        <w:right w:val="none" w:sz="0" w:space="0" w:color="auto"/>
      </w:divBdr>
    </w:div>
    <w:div w:id="1455635505">
      <w:bodyDiv w:val="1"/>
      <w:marLeft w:val="0"/>
      <w:marRight w:val="0"/>
      <w:marTop w:val="0"/>
      <w:marBottom w:val="0"/>
      <w:divBdr>
        <w:top w:val="none" w:sz="0" w:space="0" w:color="auto"/>
        <w:left w:val="none" w:sz="0" w:space="0" w:color="auto"/>
        <w:bottom w:val="none" w:sz="0" w:space="0" w:color="auto"/>
        <w:right w:val="none" w:sz="0" w:space="0" w:color="auto"/>
      </w:divBdr>
    </w:div>
    <w:div w:id="1458836253">
      <w:bodyDiv w:val="1"/>
      <w:marLeft w:val="0"/>
      <w:marRight w:val="0"/>
      <w:marTop w:val="0"/>
      <w:marBottom w:val="0"/>
      <w:divBdr>
        <w:top w:val="none" w:sz="0" w:space="0" w:color="auto"/>
        <w:left w:val="none" w:sz="0" w:space="0" w:color="auto"/>
        <w:bottom w:val="none" w:sz="0" w:space="0" w:color="auto"/>
        <w:right w:val="none" w:sz="0" w:space="0" w:color="auto"/>
      </w:divBdr>
    </w:div>
    <w:div w:id="1504972163">
      <w:bodyDiv w:val="1"/>
      <w:marLeft w:val="0"/>
      <w:marRight w:val="0"/>
      <w:marTop w:val="0"/>
      <w:marBottom w:val="0"/>
      <w:divBdr>
        <w:top w:val="none" w:sz="0" w:space="0" w:color="auto"/>
        <w:left w:val="none" w:sz="0" w:space="0" w:color="auto"/>
        <w:bottom w:val="none" w:sz="0" w:space="0" w:color="auto"/>
        <w:right w:val="none" w:sz="0" w:space="0" w:color="auto"/>
      </w:divBdr>
    </w:div>
    <w:div w:id="1512180430">
      <w:bodyDiv w:val="1"/>
      <w:marLeft w:val="0"/>
      <w:marRight w:val="0"/>
      <w:marTop w:val="0"/>
      <w:marBottom w:val="0"/>
      <w:divBdr>
        <w:top w:val="none" w:sz="0" w:space="0" w:color="auto"/>
        <w:left w:val="none" w:sz="0" w:space="0" w:color="auto"/>
        <w:bottom w:val="none" w:sz="0" w:space="0" w:color="auto"/>
        <w:right w:val="none" w:sz="0" w:space="0" w:color="auto"/>
      </w:divBdr>
    </w:div>
    <w:div w:id="1520966413">
      <w:bodyDiv w:val="1"/>
      <w:marLeft w:val="0"/>
      <w:marRight w:val="0"/>
      <w:marTop w:val="0"/>
      <w:marBottom w:val="0"/>
      <w:divBdr>
        <w:top w:val="none" w:sz="0" w:space="0" w:color="auto"/>
        <w:left w:val="none" w:sz="0" w:space="0" w:color="auto"/>
        <w:bottom w:val="none" w:sz="0" w:space="0" w:color="auto"/>
        <w:right w:val="none" w:sz="0" w:space="0" w:color="auto"/>
      </w:divBdr>
    </w:div>
    <w:div w:id="1521820614">
      <w:bodyDiv w:val="1"/>
      <w:marLeft w:val="0"/>
      <w:marRight w:val="0"/>
      <w:marTop w:val="0"/>
      <w:marBottom w:val="0"/>
      <w:divBdr>
        <w:top w:val="none" w:sz="0" w:space="0" w:color="auto"/>
        <w:left w:val="none" w:sz="0" w:space="0" w:color="auto"/>
        <w:bottom w:val="none" w:sz="0" w:space="0" w:color="auto"/>
        <w:right w:val="none" w:sz="0" w:space="0" w:color="auto"/>
      </w:divBdr>
    </w:div>
    <w:div w:id="1527329923">
      <w:bodyDiv w:val="1"/>
      <w:marLeft w:val="0"/>
      <w:marRight w:val="0"/>
      <w:marTop w:val="0"/>
      <w:marBottom w:val="0"/>
      <w:divBdr>
        <w:top w:val="none" w:sz="0" w:space="0" w:color="auto"/>
        <w:left w:val="none" w:sz="0" w:space="0" w:color="auto"/>
        <w:bottom w:val="none" w:sz="0" w:space="0" w:color="auto"/>
        <w:right w:val="none" w:sz="0" w:space="0" w:color="auto"/>
      </w:divBdr>
    </w:div>
    <w:div w:id="1543132498">
      <w:bodyDiv w:val="1"/>
      <w:marLeft w:val="0"/>
      <w:marRight w:val="0"/>
      <w:marTop w:val="0"/>
      <w:marBottom w:val="0"/>
      <w:divBdr>
        <w:top w:val="none" w:sz="0" w:space="0" w:color="auto"/>
        <w:left w:val="none" w:sz="0" w:space="0" w:color="auto"/>
        <w:bottom w:val="none" w:sz="0" w:space="0" w:color="auto"/>
        <w:right w:val="none" w:sz="0" w:space="0" w:color="auto"/>
      </w:divBdr>
    </w:div>
    <w:div w:id="1555432567">
      <w:bodyDiv w:val="1"/>
      <w:marLeft w:val="0"/>
      <w:marRight w:val="0"/>
      <w:marTop w:val="0"/>
      <w:marBottom w:val="0"/>
      <w:divBdr>
        <w:top w:val="none" w:sz="0" w:space="0" w:color="auto"/>
        <w:left w:val="none" w:sz="0" w:space="0" w:color="auto"/>
        <w:bottom w:val="none" w:sz="0" w:space="0" w:color="auto"/>
        <w:right w:val="none" w:sz="0" w:space="0" w:color="auto"/>
      </w:divBdr>
    </w:div>
    <w:div w:id="1559364866">
      <w:bodyDiv w:val="1"/>
      <w:marLeft w:val="0"/>
      <w:marRight w:val="0"/>
      <w:marTop w:val="0"/>
      <w:marBottom w:val="0"/>
      <w:divBdr>
        <w:top w:val="none" w:sz="0" w:space="0" w:color="auto"/>
        <w:left w:val="none" w:sz="0" w:space="0" w:color="auto"/>
        <w:bottom w:val="none" w:sz="0" w:space="0" w:color="auto"/>
        <w:right w:val="none" w:sz="0" w:space="0" w:color="auto"/>
      </w:divBdr>
    </w:div>
    <w:div w:id="1560437246">
      <w:bodyDiv w:val="1"/>
      <w:marLeft w:val="0"/>
      <w:marRight w:val="0"/>
      <w:marTop w:val="0"/>
      <w:marBottom w:val="0"/>
      <w:divBdr>
        <w:top w:val="none" w:sz="0" w:space="0" w:color="auto"/>
        <w:left w:val="none" w:sz="0" w:space="0" w:color="auto"/>
        <w:bottom w:val="none" w:sz="0" w:space="0" w:color="auto"/>
        <w:right w:val="none" w:sz="0" w:space="0" w:color="auto"/>
      </w:divBdr>
    </w:div>
    <w:div w:id="1561482864">
      <w:bodyDiv w:val="1"/>
      <w:marLeft w:val="0"/>
      <w:marRight w:val="0"/>
      <w:marTop w:val="0"/>
      <w:marBottom w:val="0"/>
      <w:divBdr>
        <w:top w:val="none" w:sz="0" w:space="0" w:color="auto"/>
        <w:left w:val="none" w:sz="0" w:space="0" w:color="auto"/>
        <w:bottom w:val="none" w:sz="0" w:space="0" w:color="auto"/>
        <w:right w:val="none" w:sz="0" w:space="0" w:color="auto"/>
      </w:divBdr>
    </w:div>
    <w:div w:id="1574782064">
      <w:bodyDiv w:val="1"/>
      <w:marLeft w:val="0"/>
      <w:marRight w:val="0"/>
      <w:marTop w:val="0"/>
      <w:marBottom w:val="0"/>
      <w:divBdr>
        <w:top w:val="none" w:sz="0" w:space="0" w:color="auto"/>
        <w:left w:val="none" w:sz="0" w:space="0" w:color="auto"/>
        <w:bottom w:val="none" w:sz="0" w:space="0" w:color="auto"/>
        <w:right w:val="none" w:sz="0" w:space="0" w:color="auto"/>
      </w:divBdr>
    </w:div>
    <w:div w:id="1598947805">
      <w:bodyDiv w:val="1"/>
      <w:marLeft w:val="0"/>
      <w:marRight w:val="0"/>
      <w:marTop w:val="0"/>
      <w:marBottom w:val="0"/>
      <w:divBdr>
        <w:top w:val="none" w:sz="0" w:space="0" w:color="auto"/>
        <w:left w:val="none" w:sz="0" w:space="0" w:color="auto"/>
        <w:bottom w:val="none" w:sz="0" w:space="0" w:color="auto"/>
        <w:right w:val="none" w:sz="0" w:space="0" w:color="auto"/>
      </w:divBdr>
    </w:div>
    <w:div w:id="1603806941">
      <w:bodyDiv w:val="1"/>
      <w:marLeft w:val="0"/>
      <w:marRight w:val="0"/>
      <w:marTop w:val="0"/>
      <w:marBottom w:val="0"/>
      <w:divBdr>
        <w:top w:val="none" w:sz="0" w:space="0" w:color="auto"/>
        <w:left w:val="none" w:sz="0" w:space="0" w:color="auto"/>
        <w:bottom w:val="none" w:sz="0" w:space="0" w:color="auto"/>
        <w:right w:val="none" w:sz="0" w:space="0" w:color="auto"/>
      </w:divBdr>
    </w:div>
    <w:div w:id="1614702416">
      <w:bodyDiv w:val="1"/>
      <w:marLeft w:val="0"/>
      <w:marRight w:val="0"/>
      <w:marTop w:val="0"/>
      <w:marBottom w:val="0"/>
      <w:divBdr>
        <w:top w:val="none" w:sz="0" w:space="0" w:color="auto"/>
        <w:left w:val="none" w:sz="0" w:space="0" w:color="auto"/>
        <w:bottom w:val="none" w:sz="0" w:space="0" w:color="auto"/>
        <w:right w:val="none" w:sz="0" w:space="0" w:color="auto"/>
      </w:divBdr>
    </w:div>
    <w:div w:id="1619095011">
      <w:bodyDiv w:val="1"/>
      <w:marLeft w:val="0"/>
      <w:marRight w:val="0"/>
      <w:marTop w:val="0"/>
      <w:marBottom w:val="0"/>
      <w:divBdr>
        <w:top w:val="none" w:sz="0" w:space="0" w:color="auto"/>
        <w:left w:val="none" w:sz="0" w:space="0" w:color="auto"/>
        <w:bottom w:val="none" w:sz="0" w:space="0" w:color="auto"/>
        <w:right w:val="none" w:sz="0" w:space="0" w:color="auto"/>
      </w:divBdr>
    </w:div>
    <w:div w:id="1624383633">
      <w:bodyDiv w:val="1"/>
      <w:marLeft w:val="0"/>
      <w:marRight w:val="0"/>
      <w:marTop w:val="0"/>
      <w:marBottom w:val="0"/>
      <w:divBdr>
        <w:top w:val="none" w:sz="0" w:space="0" w:color="auto"/>
        <w:left w:val="none" w:sz="0" w:space="0" w:color="auto"/>
        <w:bottom w:val="none" w:sz="0" w:space="0" w:color="auto"/>
        <w:right w:val="none" w:sz="0" w:space="0" w:color="auto"/>
      </w:divBdr>
    </w:div>
    <w:div w:id="1626545124">
      <w:bodyDiv w:val="1"/>
      <w:marLeft w:val="0"/>
      <w:marRight w:val="0"/>
      <w:marTop w:val="0"/>
      <w:marBottom w:val="0"/>
      <w:divBdr>
        <w:top w:val="none" w:sz="0" w:space="0" w:color="auto"/>
        <w:left w:val="none" w:sz="0" w:space="0" w:color="auto"/>
        <w:bottom w:val="none" w:sz="0" w:space="0" w:color="auto"/>
        <w:right w:val="none" w:sz="0" w:space="0" w:color="auto"/>
      </w:divBdr>
    </w:div>
    <w:div w:id="1628197981">
      <w:bodyDiv w:val="1"/>
      <w:marLeft w:val="0"/>
      <w:marRight w:val="0"/>
      <w:marTop w:val="0"/>
      <w:marBottom w:val="0"/>
      <w:divBdr>
        <w:top w:val="none" w:sz="0" w:space="0" w:color="auto"/>
        <w:left w:val="none" w:sz="0" w:space="0" w:color="auto"/>
        <w:bottom w:val="none" w:sz="0" w:space="0" w:color="auto"/>
        <w:right w:val="none" w:sz="0" w:space="0" w:color="auto"/>
      </w:divBdr>
    </w:div>
    <w:div w:id="1628510274">
      <w:bodyDiv w:val="1"/>
      <w:marLeft w:val="0"/>
      <w:marRight w:val="0"/>
      <w:marTop w:val="0"/>
      <w:marBottom w:val="0"/>
      <w:divBdr>
        <w:top w:val="none" w:sz="0" w:space="0" w:color="auto"/>
        <w:left w:val="none" w:sz="0" w:space="0" w:color="auto"/>
        <w:bottom w:val="none" w:sz="0" w:space="0" w:color="auto"/>
        <w:right w:val="none" w:sz="0" w:space="0" w:color="auto"/>
      </w:divBdr>
    </w:div>
    <w:div w:id="1628583355">
      <w:bodyDiv w:val="1"/>
      <w:marLeft w:val="0"/>
      <w:marRight w:val="0"/>
      <w:marTop w:val="0"/>
      <w:marBottom w:val="0"/>
      <w:divBdr>
        <w:top w:val="none" w:sz="0" w:space="0" w:color="auto"/>
        <w:left w:val="none" w:sz="0" w:space="0" w:color="auto"/>
        <w:bottom w:val="none" w:sz="0" w:space="0" w:color="auto"/>
        <w:right w:val="none" w:sz="0" w:space="0" w:color="auto"/>
      </w:divBdr>
    </w:div>
    <w:div w:id="1629585378">
      <w:bodyDiv w:val="1"/>
      <w:marLeft w:val="0"/>
      <w:marRight w:val="0"/>
      <w:marTop w:val="0"/>
      <w:marBottom w:val="0"/>
      <w:divBdr>
        <w:top w:val="none" w:sz="0" w:space="0" w:color="auto"/>
        <w:left w:val="none" w:sz="0" w:space="0" w:color="auto"/>
        <w:bottom w:val="none" w:sz="0" w:space="0" w:color="auto"/>
        <w:right w:val="none" w:sz="0" w:space="0" w:color="auto"/>
      </w:divBdr>
    </w:div>
    <w:div w:id="1638728314">
      <w:bodyDiv w:val="1"/>
      <w:marLeft w:val="0"/>
      <w:marRight w:val="0"/>
      <w:marTop w:val="0"/>
      <w:marBottom w:val="0"/>
      <w:divBdr>
        <w:top w:val="none" w:sz="0" w:space="0" w:color="auto"/>
        <w:left w:val="none" w:sz="0" w:space="0" w:color="auto"/>
        <w:bottom w:val="none" w:sz="0" w:space="0" w:color="auto"/>
        <w:right w:val="none" w:sz="0" w:space="0" w:color="auto"/>
      </w:divBdr>
    </w:div>
    <w:div w:id="1642536744">
      <w:bodyDiv w:val="1"/>
      <w:marLeft w:val="0"/>
      <w:marRight w:val="0"/>
      <w:marTop w:val="0"/>
      <w:marBottom w:val="0"/>
      <w:divBdr>
        <w:top w:val="none" w:sz="0" w:space="0" w:color="auto"/>
        <w:left w:val="none" w:sz="0" w:space="0" w:color="auto"/>
        <w:bottom w:val="none" w:sz="0" w:space="0" w:color="auto"/>
        <w:right w:val="none" w:sz="0" w:space="0" w:color="auto"/>
      </w:divBdr>
    </w:div>
    <w:div w:id="1645544786">
      <w:bodyDiv w:val="1"/>
      <w:marLeft w:val="0"/>
      <w:marRight w:val="0"/>
      <w:marTop w:val="0"/>
      <w:marBottom w:val="0"/>
      <w:divBdr>
        <w:top w:val="none" w:sz="0" w:space="0" w:color="auto"/>
        <w:left w:val="none" w:sz="0" w:space="0" w:color="auto"/>
        <w:bottom w:val="none" w:sz="0" w:space="0" w:color="auto"/>
        <w:right w:val="none" w:sz="0" w:space="0" w:color="auto"/>
      </w:divBdr>
    </w:div>
    <w:div w:id="1657955113">
      <w:bodyDiv w:val="1"/>
      <w:marLeft w:val="0"/>
      <w:marRight w:val="0"/>
      <w:marTop w:val="0"/>
      <w:marBottom w:val="0"/>
      <w:divBdr>
        <w:top w:val="none" w:sz="0" w:space="0" w:color="auto"/>
        <w:left w:val="none" w:sz="0" w:space="0" w:color="auto"/>
        <w:bottom w:val="none" w:sz="0" w:space="0" w:color="auto"/>
        <w:right w:val="none" w:sz="0" w:space="0" w:color="auto"/>
      </w:divBdr>
    </w:div>
    <w:div w:id="1659310653">
      <w:bodyDiv w:val="1"/>
      <w:marLeft w:val="0"/>
      <w:marRight w:val="0"/>
      <w:marTop w:val="0"/>
      <w:marBottom w:val="0"/>
      <w:divBdr>
        <w:top w:val="none" w:sz="0" w:space="0" w:color="auto"/>
        <w:left w:val="none" w:sz="0" w:space="0" w:color="auto"/>
        <w:bottom w:val="none" w:sz="0" w:space="0" w:color="auto"/>
        <w:right w:val="none" w:sz="0" w:space="0" w:color="auto"/>
      </w:divBdr>
    </w:div>
    <w:div w:id="1674255568">
      <w:bodyDiv w:val="1"/>
      <w:marLeft w:val="0"/>
      <w:marRight w:val="0"/>
      <w:marTop w:val="0"/>
      <w:marBottom w:val="0"/>
      <w:divBdr>
        <w:top w:val="none" w:sz="0" w:space="0" w:color="auto"/>
        <w:left w:val="none" w:sz="0" w:space="0" w:color="auto"/>
        <w:bottom w:val="none" w:sz="0" w:space="0" w:color="auto"/>
        <w:right w:val="none" w:sz="0" w:space="0" w:color="auto"/>
      </w:divBdr>
    </w:div>
    <w:div w:id="1681157593">
      <w:bodyDiv w:val="1"/>
      <w:marLeft w:val="0"/>
      <w:marRight w:val="0"/>
      <w:marTop w:val="0"/>
      <w:marBottom w:val="0"/>
      <w:divBdr>
        <w:top w:val="none" w:sz="0" w:space="0" w:color="auto"/>
        <w:left w:val="none" w:sz="0" w:space="0" w:color="auto"/>
        <w:bottom w:val="none" w:sz="0" w:space="0" w:color="auto"/>
        <w:right w:val="none" w:sz="0" w:space="0" w:color="auto"/>
      </w:divBdr>
    </w:div>
    <w:div w:id="1698389575">
      <w:bodyDiv w:val="1"/>
      <w:marLeft w:val="0"/>
      <w:marRight w:val="0"/>
      <w:marTop w:val="0"/>
      <w:marBottom w:val="0"/>
      <w:divBdr>
        <w:top w:val="none" w:sz="0" w:space="0" w:color="auto"/>
        <w:left w:val="none" w:sz="0" w:space="0" w:color="auto"/>
        <w:bottom w:val="none" w:sz="0" w:space="0" w:color="auto"/>
        <w:right w:val="none" w:sz="0" w:space="0" w:color="auto"/>
      </w:divBdr>
    </w:div>
    <w:div w:id="1711999084">
      <w:bodyDiv w:val="1"/>
      <w:marLeft w:val="0"/>
      <w:marRight w:val="0"/>
      <w:marTop w:val="0"/>
      <w:marBottom w:val="0"/>
      <w:divBdr>
        <w:top w:val="none" w:sz="0" w:space="0" w:color="auto"/>
        <w:left w:val="none" w:sz="0" w:space="0" w:color="auto"/>
        <w:bottom w:val="none" w:sz="0" w:space="0" w:color="auto"/>
        <w:right w:val="none" w:sz="0" w:space="0" w:color="auto"/>
      </w:divBdr>
    </w:div>
    <w:div w:id="1718436639">
      <w:bodyDiv w:val="1"/>
      <w:marLeft w:val="0"/>
      <w:marRight w:val="0"/>
      <w:marTop w:val="0"/>
      <w:marBottom w:val="0"/>
      <w:divBdr>
        <w:top w:val="none" w:sz="0" w:space="0" w:color="auto"/>
        <w:left w:val="none" w:sz="0" w:space="0" w:color="auto"/>
        <w:bottom w:val="none" w:sz="0" w:space="0" w:color="auto"/>
        <w:right w:val="none" w:sz="0" w:space="0" w:color="auto"/>
      </w:divBdr>
    </w:div>
    <w:div w:id="1725063908">
      <w:bodyDiv w:val="1"/>
      <w:marLeft w:val="0"/>
      <w:marRight w:val="0"/>
      <w:marTop w:val="0"/>
      <w:marBottom w:val="0"/>
      <w:divBdr>
        <w:top w:val="none" w:sz="0" w:space="0" w:color="auto"/>
        <w:left w:val="none" w:sz="0" w:space="0" w:color="auto"/>
        <w:bottom w:val="none" w:sz="0" w:space="0" w:color="auto"/>
        <w:right w:val="none" w:sz="0" w:space="0" w:color="auto"/>
      </w:divBdr>
    </w:div>
    <w:div w:id="1770660893">
      <w:bodyDiv w:val="1"/>
      <w:marLeft w:val="0"/>
      <w:marRight w:val="0"/>
      <w:marTop w:val="0"/>
      <w:marBottom w:val="0"/>
      <w:divBdr>
        <w:top w:val="none" w:sz="0" w:space="0" w:color="auto"/>
        <w:left w:val="none" w:sz="0" w:space="0" w:color="auto"/>
        <w:bottom w:val="none" w:sz="0" w:space="0" w:color="auto"/>
        <w:right w:val="none" w:sz="0" w:space="0" w:color="auto"/>
      </w:divBdr>
    </w:div>
    <w:div w:id="1772434727">
      <w:bodyDiv w:val="1"/>
      <w:marLeft w:val="0"/>
      <w:marRight w:val="0"/>
      <w:marTop w:val="0"/>
      <w:marBottom w:val="0"/>
      <w:divBdr>
        <w:top w:val="none" w:sz="0" w:space="0" w:color="auto"/>
        <w:left w:val="none" w:sz="0" w:space="0" w:color="auto"/>
        <w:bottom w:val="none" w:sz="0" w:space="0" w:color="auto"/>
        <w:right w:val="none" w:sz="0" w:space="0" w:color="auto"/>
      </w:divBdr>
    </w:div>
    <w:div w:id="1772780578">
      <w:bodyDiv w:val="1"/>
      <w:marLeft w:val="0"/>
      <w:marRight w:val="0"/>
      <w:marTop w:val="0"/>
      <w:marBottom w:val="0"/>
      <w:divBdr>
        <w:top w:val="none" w:sz="0" w:space="0" w:color="auto"/>
        <w:left w:val="none" w:sz="0" w:space="0" w:color="auto"/>
        <w:bottom w:val="none" w:sz="0" w:space="0" w:color="auto"/>
        <w:right w:val="none" w:sz="0" w:space="0" w:color="auto"/>
      </w:divBdr>
    </w:div>
    <w:div w:id="1775590801">
      <w:bodyDiv w:val="1"/>
      <w:marLeft w:val="0"/>
      <w:marRight w:val="0"/>
      <w:marTop w:val="0"/>
      <w:marBottom w:val="0"/>
      <w:divBdr>
        <w:top w:val="none" w:sz="0" w:space="0" w:color="auto"/>
        <w:left w:val="none" w:sz="0" w:space="0" w:color="auto"/>
        <w:bottom w:val="none" w:sz="0" w:space="0" w:color="auto"/>
        <w:right w:val="none" w:sz="0" w:space="0" w:color="auto"/>
      </w:divBdr>
    </w:div>
    <w:div w:id="1783449769">
      <w:bodyDiv w:val="1"/>
      <w:marLeft w:val="0"/>
      <w:marRight w:val="0"/>
      <w:marTop w:val="0"/>
      <w:marBottom w:val="0"/>
      <w:divBdr>
        <w:top w:val="none" w:sz="0" w:space="0" w:color="auto"/>
        <w:left w:val="none" w:sz="0" w:space="0" w:color="auto"/>
        <w:bottom w:val="none" w:sz="0" w:space="0" w:color="auto"/>
        <w:right w:val="none" w:sz="0" w:space="0" w:color="auto"/>
      </w:divBdr>
    </w:div>
    <w:div w:id="1786775500">
      <w:bodyDiv w:val="1"/>
      <w:marLeft w:val="0"/>
      <w:marRight w:val="0"/>
      <w:marTop w:val="0"/>
      <w:marBottom w:val="0"/>
      <w:divBdr>
        <w:top w:val="none" w:sz="0" w:space="0" w:color="auto"/>
        <w:left w:val="none" w:sz="0" w:space="0" w:color="auto"/>
        <w:bottom w:val="none" w:sz="0" w:space="0" w:color="auto"/>
        <w:right w:val="none" w:sz="0" w:space="0" w:color="auto"/>
      </w:divBdr>
    </w:div>
    <w:div w:id="1797328313">
      <w:bodyDiv w:val="1"/>
      <w:marLeft w:val="0"/>
      <w:marRight w:val="0"/>
      <w:marTop w:val="0"/>
      <w:marBottom w:val="0"/>
      <w:divBdr>
        <w:top w:val="none" w:sz="0" w:space="0" w:color="auto"/>
        <w:left w:val="none" w:sz="0" w:space="0" w:color="auto"/>
        <w:bottom w:val="none" w:sz="0" w:space="0" w:color="auto"/>
        <w:right w:val="none" w:sz="0" w:space="0" w:color="auto"/>
      </w:divBdr>
    </w:div>
    <w:div w:id="1816217051">
      <w:bodyDiv w:val="1"/>
      <w:marLeft w:val="0"/>
      <w:marRight w:val="0"/>
      <w:marTop w:val="0"/>
      <w:marBottom w:val="0"/>
      <w:divBdr>
        <w:top w:val="none" w:sz="0" w:space="0" w:color="auto"/>
        <w:left w:val="none" w:sz="0" w:space="0" w:color="auto"/>
        <w:bottom w:val="none" w:sz="0" w:space="0" w:color="auto"/>
        <w:right w:val="none" w:sz="0" w:space="0" w:color="auto"/>
      </w:divBdr>
    </w:div>
    <w:div w:id="1834758167">
      <w:bodyDiv w:val="1"/>
      <w:marLeft w:val="0"/>
      <w:marRight w:val="0"/>
      <w:marTop w:val="0"/>
      <w:marBottom w:val="0"/>
      <w:divBdr>
        <w:top w:val="none" w:sz="0" w:space="0" w:color="auto"/>
        <w:left w:val="none" w:sz="0" w:space="0" w:color="auto"/>
        <w:bottom w:val="none" w:sz="0" w:space="0" w:color="auto"/>
        <w:right w:val="none" w:sz="0" w:space="0" w:color="auto"/>
      </w:divBdr>
    </w:div>
    <w:div w:id="1893808244">
      <w:bodyDiv w:val="1"/>
      <w:marLeft w:val="0"/>
      <w:marRight w:val="0"/>
      <w:marTop w:val="0"/>
      <w:marBottom w:val="0"/>
      <w:divBdr>
        <w:top w:val="none" w:sz="0" w:space="0" w:color="auto"/>
        <w:left w:val="none" w:sz="0" w:space="0" w:color="auto"/>
        <w:bottom w:val="none" w:sz="0" w:space="0" w:color="auto"/>
        <w:right w:val="none" w:sz="0" w:space="0" w:color="auto"/>
      </w:divBdr>
    </w:div>
    <w:div w:id="1911187582">
      <w:bodyDiv w:val="1"/>
      <w:marLeft w:val="0"/>
      <w:marRight w:val="0"/>
      <w:marTop w:val="0"/>
      <w:marBottom w:val="0"/>
      <w:divBdr>
        <w:top w:val="none" w:sz="0" w:space="0" w:color="auto"/>
        <w:left w:val="none" w:sz="0" w:space="0" w:color="auto"/>
        <w:bottom w:val="none" w:sz="0" w:space="0" w:color="auto"/>
        <w:right w:val="none" w:sz="0" w:space="0" w:color="auto"/>
      </w:divBdr>
    </w:div>
    <w:div w:id="1924492253">
      <w:bodyDiv w:val="1"/>
      <w:marLeft w:val="0"/>
      <w:marRight w:val="0"/>
      <w:marTop w:val="0"/>
      <w:marBottom w:val="0"/>
      <w:divBdr>
        <w:top w:val="none" w:sz="0" w:space="0" w:color="auto"/>
        <w:left w:val="none" w:sz="0" w:space="0" w:color="auto"/>
        <w:bottom w:val="none" w:sz="0" w:space="0" w:color="auto"/>
        <w:right w:val="none" w:sz="0" w:space="0" w:color="auto"/>
      </w:divBdr>
    </w:div>
    <w:div w:id="1931307612">
      <w:bodyDiv w:val="1"/>
      <w:marLeft w:val="0"/>
      <w:marRight w:val="0"/>
      <w:marTop w:val="0"/>
      <w:marBottom w:val="0"/>
      <w:divBdr>
        <w:top w:val="none" w:sz="0" w:space="0" w:color="auto"/>
        <w:left w:val="none" w:sz="0" w:space="0" w:color="auto"/>
        <w:bottom w:val="none" w:sz="0" w:space="0" w:color="auto"/>
        <w:right w:val="none" w:sz="0" w:space="0" w:color="auto"/>
      </w:divBdr>
    </w:div>
    <w:div w:id="1935432833">
      <w:bodyDiv w:val="1"/>
      <w:marLeft w:val="0"/>
      <w:marRight w:val="0"/>
      <w:marTop w:val="0"/>
      <w:marBottom w:val="0"/>
      <w:divBdr>
        <w:top w:val="none" w:sz="0" w:space="0" w:color="auto"/>
        <w:left w:val="none" w:sz="0" w:space="0" w:color="auto"/>
        <w:bottom w:val="none" w:sz="0" w:space="0" w:color="auto"/>
        <w:right w:val="none" w:sz="0" w:space="0" w:color="auto"/>
      </w:divBdr>
    </w:div>
    <w:div w:id="1952779923">
      <w:bodyDiv w:val="1"/>
      <w:marLeft w:val="0"/>
      <w:marRight w:val="0"/>
      <w:marTop w:val="0"/>
      <w:marBottom w:val="0"/>
      <w:divBdr>
        <w:top w:val="none" w:sz="0" w:space="0" w:color="auto"/>
        <w:left w:val="none" w:sz="0" w:space="0" w:color="auto"/>
        <w:bottom w:val="none" w:sz="0" w:space="0" w:color="auto"/>
        <w:right w:val="none" w:sz="0" w:space="0" w:color="auto"/>
      </w:divBdr>
    </w:div>
    <w:div w:id="1959143621">
      <w:bodyDiv w:val="1"/>
      <w:marLeft w:val="0"/>
      <w:marRight w:val="0"/>
      <w:marTop w:val="0"/>
      <w:marBottom w:val="0"/>
      <w:divBdr>
        <w:top w:val="none" w:sz="0" w:space="0" w:color="auto"/>
        <w:left w:val="none" w:sz="0" w:space="0" w:color="auto"/>
        <w:bottom w:val="none" w:sz="0" w:space="0" w:color="auto"/>
        <w:right w:val="none" w:sz="0" w:space="0" w:color="auto"/>
      </w:divBdr>
    </w:div>
    <w:div w:id="1978561596">
      <w:bodyDiv w:val="1"/>
      <w:marLeft w:val="0"/>
      <w:marRight w:val="0"/>
      <w:marTop w:val="0"/>
      <w:marBottom w:val="0"/>
      <w:divBdr>
        <w:top w:val="none" w:sz="0" w:space="0" w:color="auto"/>
        <w:left w:val="none" w:sz="0" w:space="0" w:color="auto"/>
        <w:bottom w:val="none" w:sz="0" w:space="0" w:color="auto"/>
        <w:right w:val="none" w:sz="0" w:space="0" w:color="auto"/>
      </w:divBdr>
    </w:div>
    <w:div w:id="1985965299">
      <w:bodyDiv w:val="1"/>
      <w:marLeft w:val="0"/>
      <w:marRight w:val="0"/>
      <w:marTop w:val="0"/>
      <w:marBottom w:val="0"/>
      <w:divBdr>
        <w:top w:val="none" w:sz="0" w:space="0" w:color="auto"/>
        <w:left w:val="none" w:sz="0" w:space="0" w:color="auto"/>
        <w:bottom w:val="none" w:sz="0" w:space="0" w:color="auto"/>
        <w:right w:val="none" w:sz="0" w:space="0" w:color="auto"/>
      </w:divBdr>
    </w:div>
    <w:div w:id="2005429067">
      <w:bodyDiv w:val="1"/>
      <w:marLeft w:val="0"/>
      <w:marRight w:val="0"/>
      <w:marTop w:val="0"/>
      <w:marBottom w:val="0"/>
      <w:divBdr>
        <w:top w:val="none" w:sz="0" w:space="0" w:color="auto"/>
        <w:left w:val="none" w:sz="0" w:space="0" w:color="auto"/>
        <w:bottom w:val="none" w:sz="0" w:space="0" w:color="auto"/>
        <w:right w:val="none" w:sz="0" w:space="0" w:color="auto"/>
      </w:divBdr>
    </w:div>
    <w:div w:id="2013415476">
      <w:bodyDiv w:val="1"/>
      <w:marLeft w:val="0"/>
      <w:marRight w:val="0"/>
      <w:marTop w:val="0"/>
      <w:marBottom w:val="0"/>
      <w:divBdr>
        <w:top w:val="none" w:sz="0" w:space="0" w:color="auto"/>
        <w:left w:val="none" w:sz="0" w:space="0" w:color="auto"/>
        <w:bottom w:val="none" w:sz="0" w:space="0" w:color="auto"/>
        <w:right w:val="none" w:sz="0" w:space="0" w:color="auto"/>
      </w:divBdr>
    </w:div>
    <w:div w:id="2038847130">
      <w:bodyDiv w:val="1"/>
      <w:marLeft w:val="0"/>
      <w:marRight w:val="0"/>
      <w:marTop w:val="0"/>
      <w:marBottom w:val="0"/>
      <w:divBdr>
        <w:top w:val="none" w:sz="0" w:space="0" w:color="auto"/>
        <w:left w:val="none" w:sz="0" w:space="0" w:color="auto"/>
        <w:bottom w:val="none" w:sz="0" w:space="0" w:color="auto"/>
        <w:right w:val="none" w:sz="0" w:space="0" w:color="auto"/>
      </w:divBdr>
    </w:div>
    <w:div w:id="2045321893">
      <w:bodyDiv w:val="1"/>
      <w:marLeft w:val="0"/>
      <w:marRight w:val="0"/>
      <w:marTop w:val="0"/>
      <w:marBottom w:val="0"/>
      <w:divBdr>
        <w:top w:val="none" w:sz="0" w:space="0" w:color="auto"/>
        <w:left w:val="none" w:sz="0" w:space="0" w:color="auto"/>
        <w:bottom w:val="none" w:sz="0" w:space="0" w:color="auto"/>
        <w:right w:val="none" w:sz="0" w:space="0" w:color="auto"/>
      </w:divBdr>
    </w:div>
    <w:div w:id="2086996139">
      <w:bodyDiv w:val="1"/>
      <w:marLeft w:val="0"/>
      <w:marRight w:val="0"/>
      <w:marTop w:val="0"/>
      <w:marBottom w:val="0"/>
      <w:divBdr>
        <w:top w:val="none" w:sz="0" w:space="0" w:color="auto"/>
        <w:left w:val="none" w:sz="0" w:space="0" w:color="auto"/>
        <w:bottom w:val="none" w:sz="0" w:space="0" w:color="auto"/>
        <w:right w:val="none" w:sz="0" w:space="0" w:color="auto"/>
      </w:divBdr>
    </w:div>
    <w:div w:id="2100906855">
      <w:bodyDiv w:val="1"/>
      <w:marLeft w:val="0"/>
      <w:marRight w:val="0"/>
      <w:marTop w:val="0"/>
      <w:marBottom w:val="0"/>
      <w:divBdr>
        <w:top w:val="none" w:sz="0" w:space="0" w:color="auto"/>
        <w:left w:val="none" w:sz="0" w:space="0" w:color="auto"/>
        <w:bottom w:val="none" w:sz="0" w:space="0" w:color="auto"/>
        <w:right w:val="none" w:sz="0" w:space="0" w:color="auto"/>
      </w:divBdr>
    </w:div>
    <w:div w:id="2113357867">
      <w:bodyDiv w:val="1"/>
      <w:marLeft w:val="0"/>
      <w:marRight w:val="0"/>
      <w:marTop w:val="0"/>
      <w:marBottom w:val="0"/>
      <w:divBdr>
        <w:top w:val="none" w:sz="0" w:space="0" w:color="auto"/>
        <w:left w:val="none" w:sz="0" w:space="0" w:color="auto"/>
        <w:bottom w:val="none" w:sz="0" w:space="0" w:color="auto"/>
        <w:right w:val="none" w:sz="0" w:space="0" w:color="auto"/>
      </w:divBdr>
    </w:div>
    <w:div w:id="2124226080">
      <w:bodyDiv w:val="1"/>
      <w:marLeft w:val="0"/>
      <w:marRight w:val="0"/>
      <w:marTop w:val="0"/>
      <w:marBottom w:val="0"/>
      <w:divBdr>
        <w:top w:val="none" w:sz="0" w:space="0" w:color="auto"/>
        <w:left w:val="none" w:sz="0" w:space="0" w:color="auto"/>
        <w:bottom w:val="none" w:sz="0" w:space="0" w:color="auto"/>
        <w:right w:val="none" w:sz="0" w:space="0" w:color="auto"/>
      </w:divBdr>
    </w:div>
    <w:div w:id="21399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docs.cntd.ru/document/90180766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586E0-F376-40B1-A006-7DDABD9A7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2389</TotalTime>
  <Pages>14</Pages>
  <Words>3833</Words>
  <Characters>21853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308</cp:revision>
  <cp:lastPrinted>2026-03-02T12:59:00Z</cp:lastPrinted>
  <dcterms:created xsi:type="dcterms:W3CDTF">2025-12-08T07:07:00Z</dcterms:created>
  <dcterms:modified xsi:type="dcterms:W3CDTF">2026-03-04T07:36:00Z</dcterms:modified>
</cp:coreProperties>
</file>