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16" w:rsidRDefault="003E0116" w:rsidP="003E0116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0116" w:rsidRPr="00FD4FA1" w:rsidRDefault="003E0116" w:rsidP="003E0116">
      <w:pPr>
        <w:pStyle w:val="Style1"/>
        <w:widowControl/>
        <w:spacing w:before="61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Комиссия п</w:t>
      </w:r>
      <w:r w:rsidRPr="00FD4FA1">
        <w:rPr>
          <w:rStyle w:val="FontStyle11"/>
          <w:sz w:val="28"/>
          <w:szCs w:val="28"/>
        </w:rPr>
        <w:t>о соблюдению требований к служебному поведению муниципальных служащих и урегулированию конфликта интересов Петропавловского муниципального района Воронежской области</w:t>
      </w:r>
    </w:p>
    <w:p w:rsidR="003E0116" w:rsidRPr="00FD4FA1" w:rsidRDefault="003E0116" w:rsidP="003E0116">
      <w:pPr>
        <w:pStyle w:val="Style2"/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3E0116" w:rsidRPr="00FD4FA1" w:rsidRDefault="003E0116" w:rsidP="003E0116">
      <w:pPr>
        <w:pStyle w:val="Style2"/>
        <w:widowControl/>
        <w:spacing w:line="240" w:lineRule="exact"/>
        <w:ind w:firstLine="709"/>
        <w:rPr>
          <w:sz w:val="28"/>
          <w:szCs w:val="28"/>
        </w:rPr>
      </w:pPr>
    </w:p>
    <w:p w:rsidR="003E0116" w:rsidRPr="00FD4FA1" w:rsidRDefault="003E0116" w:rsidP="003E0116">
      <w:pPr>
        <w:pStyle w:val="Style2"/>
        <w:widowControl/>
        <w:spacing w:before="82"/>
        <w:ind w:firstLine="709"/>
        <w:jc w:val="center"/>
        <w:rPr>
          <w:rStyle w:val="FontStyle11"/>
          <w:sz w:val="28"/>
          <w:szCs w:val="28"/>
        </w:rPr>
      </w:pPr>
      <w:r w:rsidRPr="00FD4FA1">
        <w:rPr>
          <w:rStyle w:val="FontStyle11"/>
          <w:sz w:val="28"/>
          <w:szCs w:val="28"/>
        </w:rPr>
        <w:t>РЕШЕНИЕ</w:t>
      </w:r>
    </w:p>
    <w:p w:rsidR="003E0116" w:rsidRPr="00FD4FA1" w:rsidRDefault="003E0116" w:rsidP="003E0116">
      <w:pPr>
        <w:pStyle w:val="Style4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3E0116" w:rsidRPr="00FD4FA1" w:rsidRDefault="003E0116" w:rsidP="003E0116">
      <w:pPr>
        <w:pStyle w:val="Style4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3E0116" w:rsidRPr="00FD4FA1" w:rsidRDefault="003E0116" w:rsidP="003E0116">
      <w:pPr>
        <w:pStyle w:val="Style4"/>
        <w:widowControl/>
        <w:spacing w:before="114"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«30» мая 2023</w:t>
      </w:r>
      <w:r w:rsidRPr="00FD4FA1">
        <w:rPr>
          <w:rStyle w:val="FontStyle12"/>
          <w:sz w:val="28"/>
          <w:szCs w:val="28"/>
        </w:rPr>
        <w:t xml:space="preserve"> года</w:t>
      </w:r>
    </w:p>
    <w:p w:rsidR="003E0116" w:rsidRPr="00FD4FA1" w:rsidRDefault="003E0116" w:rsidP="003E0116">
      <w:pPr>
        <w:pStyle w:val="Style4"/>
        <w:widowControl/>
        <w:tabs>
          <w:tab w:val="left" w:pos="4395"/>
        </w:tabs>
        <w:spacing w:before="200"/>
        <w:ind w:right="3877" w:firstLine="709"/>
        <w:jc w:val="both"/>
        <w:rPr>
          <w:rStyle w:val="FontStyle12"/>
          <w:sz w:val="28"/>
          <w:szCs w:val="28"/>
        </w:rPr>
      </w:pPr>
      <w:r w:rsidRPr="00FD4FA1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FD4FA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реестра (карты) </w:t>
      </w:r>
      <w:bookmarkStart w:id="0" w:name="_GoBack"/>
      <w:bookmarkEnd w:id="0"/>
      <w:r w:rsidRPr="00621E95">
        <w:rPr>
          <w:sz w:val="28"/>
          <w:szCs w:val="28"/>
        </w:rPr>
        <w:t>коррупционных рисков и планов мероприятий по минимизации коррупционных рисков в администрации Петропавловского муниципального района и ее структурных подразделениях с правами юридического лица</w:t>
      </w:r>
      <w:r>
        <w:rPr>
          <w:sz w:val="28"/>
          <w:szCs w:val="28"/>
        </w:rPr>
        <w:t>.</w:t>
      </w:r>
    </w:p>
    <w:p w:rsidR="003E0116" w:rsidRPr="00FD4FA1" w:rsidRDefault="003E0116" w:rsidP="003E0116">
      <w:pPr>
        <w:pStyle w:val="Style5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3E0116" w:rsidRPr="00FD4FA1" w:rsidRDefault="003E0116" w:rsidP="003E0116">
      <w:pPr>
        <w:pStyle w:val="Style5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3E0116" w:rsidRPr="00FD4FA1" w:rsidRDefault="003E0116" w:rsidP="003E0116">
      <w:pPr>
        <w:pStyle w:val="Style5"/>
        <w:widowControl/>
        <w:spacing w:before="35" w:line="354" w:lineRule="exact"/>
        <w:ind w:firstLine="709"/>
        <w:jc w:val="both"/>
        <w:rPr>
          <w:rStyle w:val="FontStyle12"/>
          <w:sz w:val="28"/>
          <w:szCs w:val="28"/>
        </w:rPr>
      </w:pPr>
      <w:r w:rsidRPr="00FD4FA1">
        <w:rPr>
          <w:rStyle w:val="FontStyle12"/>
          <w:sz w:val="28"/>
          <w:szCs w:val="28"/>
        </w:rPr>
        <w:t>Заслуша</w:t>
      </w:r>
      <w:r>
        <w:rPr>
          <w:rStyle w:val="FontStyle12"/>
          <w:sz w:val="28"/>
          <w:szCs w:val="28"/>
        </w:rPr>
        <w:t>в и обсудив информацию Гарькушовой А.В. -</w:t>
      </w:r>
      <w:r w:rsidRPr="00FD4FA1">
        <w:rPr>
          <w:rStyle w:val="FontStyle12"/>
          <w:sz w:val="28"/>
          <w:szCs w:val="28"/>
        </w:rPr>
        <w:t xml:space="preserve"> начальника юридического сектора администрации Петропавловского муниципального района, руководствуясь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ст. 13.3 Федерального закона от 25.12.2008 г. №278-ФЗ «О противодействии коррупции», Указа Президента Российской Федерации от 16.08.2021 г. №478 «О национальном плане противодействия коррупции на 2021-2024 годы» и распоряжения администрации Петропавловского муниципального района от 20.01.2021 г. №13 «</w:t>
      </w:r>
      <w:r w:rsidRPr="00B432C3">
        <w:rPr>
          <w:sz w:val="28"/>
          <w:szCs w:val="28"/>
        </w:rPr>
        <w:t>Об утверждении плана</w:t>
      </w:r>
      <w:r>
        <w:rPr>
          <w:sz w:val="28"/>
          <w:szCs w:val="28"/>
        </w:rPr>
        <w:t xml:space="preserve"> мероприятий</w:t>
      </w:r>
      <w:r w:rsidRPr="00B432C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</w:t>
      </w:r>
      <w:r w:rsidRPr="00B432C3">
        <w:rPr>
          <w:sz w:val="28"/>
          <w:szCs w:val="28"/>
        </w:rPr>
        <w:t xml:space="preserve"> коррупции в  Петро</w:t>
      </w:r>
      <w:r>
        <w:rPr>
          <w:sz w:val="28"/>
          <w:szCs w:val="28"/>
        </w:rPr>
        <w:t>павловском муниципальном районе</w:t>
      </w:r>
      <w:r w:rsidRPr="00B432C3">
        <w:rPr>
          <w:sz w:val="28"/>
          <w:szCs w:val="28"/>
        </w:rPr>
        <w:t xml:space="preserve"> на </w:t>
      </w:r>
      <w:r>
        <w:rPr>
          <w:sz w:val="28"/>
          <w:szCs w:val="28"/>
        </w:rPr>
        <w:t>2021-2024</w:t>
      </w:r>
      <w:r w:rsidRPr="00B432C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FD4FA1">
        <w:rPr>
          <w:rStyle w:val="FontStyle12"/>
          <w:sz w:val="28"/>
          <w:szCs w:val="28"/>
        </w:rPr>
        <w:t>,</w:t>
      </w:r>
    </w:p>
    <w:p w:rsidR="003E0116" w:rsidRPr="00FD4FA1" w:rsidRDefault="003E0116" w:rsidP="003E0116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3E0116" w:rsidRDefault="003E0116" w:rsidP="003E0116">
      <w:pPr>
        <w:pStyle w:val="Style6"/>
        <w:widowControl/>
        <w:spacing w:before="96"/>
        <w:ind w:firstLine="709"/>
        <w:jc w:val="center"/>
        <w:rPr>
          <w:rStyle w:val="FontStyle11"/>
          <w:sz w:val="28"/>
          <w:szCs w:val="28"/>
        </w:rPr>
      </w:pPr>
      <w:r w:rsidRPr="00FD4FA1">
        <w:rPr>
          <w:rStyle w:val="FontStyle11"/>
          <w:sz w:val="28"/>
          <w:szCs w:val="28"/>
        </w:rPr>
        <w:t>комиссия решила:</w:t>
      </w:r>
    </w:p>
    <w:p w:rsidR="003E0116" w:rsidRPr="00FD4FA1" w:rsidRDefault="003E0116" w:rsidP="003E0116">
      <w:pPr>
        <w:pStyle w:val="Style6"/>
        <w:widowControl/>
        <w:spacing w:before="96"/>
        <w:ind w:firstLine="709"/>
        <w:jc w:val="center"/>
        <w:rPr>
          <w:rStyle w:val="FontStyle11"/>
          <w:sz w:val="28"/>
          <w:szCs w:val="28"/>
        </w:rPr>
      </w:pPr>
    </w:p>
    <w:p w:rsidR="003E0116" w:rsidRDefault="003E0116" w:rsidP="003E0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(карту) </w:t>
      </w:r>
      <w:r w:rsidRPr="00621E95">
        <w:rPr>
          <w:sz w:val="28"/>
          <w:szCs w:val="28"/>
        </w:rPr>
        <w:t>коррупционных рисков и планов мероприятий по минимизации коррупционных рисков в администрации Петропавловского муниципального района и ее структурных подразделениях с правами юридического лица</w:t>
      </w:r>
      <w:r>
        <w:rPr>
          <w:sz w:val="28"/>
          <w:szCs w:val="28"/>
        </w:rPr>
        <w:t>.</w:t>
      </w:r>
    </w:p>
    <w:p w:rsidR="003E0116" w:rsidRDefault="003E0116" w:rsidP="003E0116">
      <w:pPr>
        <w:ind w:firstLine="709"/>
        <w:jc w:val="both"/>
        <w:rPr>
          <w:sz w:val="28"/>
          <w:szCs w:val="28"/>
        </w:rPr>
      </w:pPr>
    </w:p>
    <w:p w:rsidR="003E0116" w:rsidRPr="00FD4FA1" w:rsidRDefault="003E0116" w:rsidP="003E0116">
      <w:pPr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Председатель комиссии                                                 </w:t>
      </w:r>
      <w:r w:rsidRPr="003E0116">
        <w:rPr>
          <w:rStyle w:val="FontStyle12"/>
          <w:sz w:val="28"/>
          <w:szCs w:val="28"/>
        </w:rPr>
        <w:t xml:space="preserve">              </w:t>
      </w:r>
      <w:r>
        <w:rPr>
          <w:rStyle w:val="FontStyle12"/>
          <w:sz w:val="28"/>
          <w:szCs w:val="28"/>
        </w:rPr>
        <w:t xml:space="preserve">     М. Н. Криулина</w:t>
      </w:r>
    </w:p>
    <w:p w:rsidR="003E0116" w:rsidRDefault="003E0116" w:rsidP="003E0116">
      <w:pPr>
        <w:ind w:firstLine="709"/>
        <w:jc w:val="both"/>
        <w:rPr>
          <w:sz w:val="28"/>
          <w:szCs w:val="28"/>
        </w:rPr>
      </w:pPr>
    </w:p>
    <w:p w:rsidR="003E0116" w:rsidRDefault="003E0116" w:rsidP="003E0116">
      <w:pPr>
        <w:pStyle w:val="Style7"/>
        <w:widowControl/>
        <w:tabs>
          <w:tab w:val="left" w:pos="317"/>
        </w:tabs>
        <w:spacing w:line="240" w:lineRule="auto"/>
        <w:rPr>
          <w:rStyle w:val="FontStyle12"/>
          <w:sz w:val="28"/>
          <w:szCs w:val="28"/>
        </w:rPr>
      </w:pPr>
    </w:p>
    <w:p w:rsidR="003E0116" w:rsidRPr="003E0116" w:rsidRDefault="003E0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0116" w:rsidRPr="003E0116" w:rsidSect="003E0116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3E0116" w:rsidRPr="003E0116" w:rsidRDefault="003E0116" w:rsidP="003E0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4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Петропавловского 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6A1452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452">
        <w:rPr>
          <w:rFonts w:ascii="Times New Roman" w:hAnsi="Times New Roman"/>
          <w:sz w:val="24"/>
          <w:szCs w:val="24"/>
        </w:rPr>
        <w:t xml:space="preserve">от </w:t>
      </w:r>
      <w:r w:rsidR="0039268E">
        <w:rPr>
          <w:rFonts w:ascii="Times New Roman" w:hAnsi="Times New Roman"/>
          <w:sz w:val="24"/>
          <w:szCs w:val="24"/>
        </w:rPr>
        <w:t>30.05.</w:t>
      </w:r>
      <w:r w:rsidR="007178B8" w:rsidRPr="006A1452">
        <w:rPr>
          <w:rFonts w:ascii="Times New Roman" w:hAnsi="Times New Roman"/>
          <w:sz w:val="24"/>
          <w:szCs w:val="24"/>
        </w:rPr>
        <w:t xml:space="preserve">2023 г. № </w:t>
      </w:r>
      <w:r w:rsidR="0039268E">
        <w:rPr>
          <w:rFonts w:ascii="Times New Roman" w:hAnsi="Times New Roman"/>
          <w:sz w:val="24"/>
          <w:szCs w:val="24"/>
        </w:rPr>
        <w:t>2</w:t>
      </w:r>
    </w:p>
    <w:p w:rsidR="00D057A0" w:rsidRDefault="00D057A0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57A0" w:rsidRPr="00A014A8" w:rsidRDefault="00D057A0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7674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3F030E" w:rsidRPr="00A014A8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 w:rsidR="008E3ED1"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 xml:space="preserve">ланов мероприятий по минимизации коррупционных рисков в </w:t>
      </w:r>
      <w:r w:rsidR="00A014A8" w:rsidRPr="00A014A8">
        <w:rPr>
          <w:rFonts w:ascii="Times New Roman" w:hAnsi="Times New Roman"/>
          <w:sz w:val="24"/>
          <w:szCs w:val="24"/>
        </w:rPr>
        <w:t>администраци</w:t>
      </w:r>
      <w:r w:rsidR="00A014A8">
        <w:rPr>
          <w:rFonts w:ascii="Times New Roman" w:hAnsi="Times New Roman"/>
          <w:sz w:val="24"/>
          <w:szCs w:val="24"/>
        </w:rPr>
        <w:t>и</w:t>
      </w:r>
      <w:r w:rsidR="00A014A8" w:rsidRPr="00A014A8">
        <w:rPr>
          <w:rFonts w:ascii="Times New Roman" w:hAnsi="Times New Roman"/>
          <w:sz w:val="24"/>
          <w:szCs w:val="24"/>
        </w:rPr>
        <w:t xml:space="preserve"> </w:t>
      </w:r>
      <w:r w:rsidR="004C3C79">
        <w:rPr>
          <w:rFonts w:ascii="Times New Roman" w:hAnsi="Times New Roman"/>
          <w:sz w:val="24"/>
          <w:szCs w:val="24"/>
        </w:rPr>
        <w:t xml:space="preserve">Петропавловского </w:t>
      </w:r>
      <w:r w:rsidR="00A014A8" w:rsidRPr="00A014A8">
        <w:rPr>
          <w:rFonts w:ascii="Times New Roman" w:hAnsi="Times New Roman"/>
          <w:sz w:val="24"/>
          <w:szCs w:val="24"/>
        </w:rPr>
        <w:t>муниципального района и ее структурных подразделениях с правами юридического лица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1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126"/>
        <w:gridCol w:w="2178"/>
        <w:gridCol w:w="2126"/>
        <w:gridCol w:w="2799"/>
        <w:gridCol w:w="1010"/>
        <w:gridCol w:w="2977"/>
        <w:gridCol w:w="30"/>
      </w:tblGrid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подразделения, органа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3F0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района, отделы администрации с правами юридического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района, заместители главы администрации, заместитель главы администрации –руководитель аппарата</w:t>
            </w:r>
            <w:r w:rsidR="000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руководители,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администрации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 </w:t>
            </w:r>
          </w:p>
          <w:p w:rsidR="00B57F09" w:rsidRPr="00B57F09" w:rsidRDefault="00B57F09" w:rsidP="00CE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3F0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области. Соблюдение антикоррупционной политики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3F0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 (далее - администрация муниципального района)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и секторы  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–руководитель аппарата,</w:t>
            </w:r>
            <w:r w:rsid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</w:t>
            </w:r>
            <w:r w:rsid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 и секторов администрации муниципального района,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ведущие специалисты по вопросам компетенции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 администрации муниципального района, размещение информации на официальном сайте ОМСУ муниципального района</w:t>
            </w:r>
          </w:p>
        </w:tc>
      </w:tr>
      <w:tr w:rsidR="00B57F09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Отдел организационно</w:t>
            </w:r>
            <w:r w:rsidR="00C1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работы и</w:t>
            </w:r>
            <w:r w:rsidR="004C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делопроизводства</w:t>
            </w:r>
            <w:r w:rsidR="00C1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C14D44" w:rsidRP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организационной работы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–руководитель аппарата администрации муниципального района</w:t>
            </w:r>
          </w:p>
          <w:p w:rsidR="00B57F09" w:rsidRPr="00B57F09" w:rsidRDefault="00B57F09" w:rsidP="00EF0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начальник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влияния на принятие решения, влекущего предоставление необоснованных преимуществ (протекционизм, семейственность) для поступления на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распоряжения, оформление документов о приеме на работу в администрацию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4C3C7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организационной работы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–руководитель аппарата администрации муниципального района</w:t>
            </w:r>
          </w:p>
          <w:p w:rsidR="00B57F09" w:rsidRPr="00B57F09" w:rsidRDefault="00B57F09" w:rsidP="00EF0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4C3C79" w:rsidP="00624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организационной работы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083" w:rsidRDefault="00B57F09" w:rsidP="00624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–руководитель аппарата администрации муниципального района, </w:t>
            </w:r>
          </w:p>
          <w:p w:rsidR="00B57F09" w:rsidRPr="00B57F09" w:rsidRDefault="00B57F09" w:rsidP="00624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Искажение, сокрытие выявленных нарушений по результатам проверки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Коллегиальное принятие решений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услуги:</w:t>
            </w:r>
          </w:p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архивных документов (архивных справок, выписок и копий).</w:t>
            </w:r>
          </w:p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4C3C79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C1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организационной работы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4C3C79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B57F09" w:rsidRDefault="00E63413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E63413" w:rsidRPr="00B57F09" w:rsidRDefault="00E63413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B57F09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C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экономики администрации муниципального района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4C3C79" w:rsidRDefault="004C3C7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экономики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4C3C7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7F09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района, курирующий данное направление,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среднего предпринимательства (далее – СмиСП).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4C3C79" w:rsidRDefault="004C3C7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экономики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секотра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B57F09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70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Отдел по управлению муниципальным имуществом администрации муниципального района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70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4C3C79" w:rsidP="00B70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7F09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района, курирующий данное направление, </w:t>
            </w:r>
            <w:r w:rsidR="00B57F09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оперативном управлении муниципальных учреждений муниципального района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3F0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 в аренду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4C3C79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70AE0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района, курирующий данное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Необоснованное требование об ускорении выдачи выписки муниципальной собственности  муниципал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ьного района  по просьбе заявителя.</w:t>
            </w:r>
          </w:p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B70AE0" w:rsidRPr="00B57F09" w:rsidRDefault="00B70AE0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06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граждан, претендующих  на бесплатное предоставление земельного участка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района, курирующий данное направление, руководитель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правонарушения,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следующих муниципальных услуг: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выдача схем расположения земельных участков на кадастровом плане территории.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и аренду земельного участка, находящегося в муниципальной собственности или государственная собственность на который не разграничена на торгах.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или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перераспределении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объединение и перераспределение земельных участков, находящихся в муниципальной собственности или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и безвозмездное пользование муниципального имущества.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из реестра муниципального имущества.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разрешений.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на установку и эксплуатацию рекламной конструкции на земельном участке, здании или ином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разграничена.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муниципальным </w:t>
            </w:r>
            <w:r w:rsidR="00AE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района, курирующий данное направление, руководитель отдела, 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D0644C" w:rsidRPr="00B57F09" w:rsidRDefault="00D0644C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  административных регламентов в соответствие  с действующим законодательством</w:t>
            </w:r>
          </w:p>
        </w:tc>
      </w:tr>
      <w:tr w:rsidR="00B57F09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Отдел </w:t>
            </w:r>
            <w:r w:rsidR="004C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строительству, архитектуре и ЖКХ администрации Петропавловского муниципального района</w:t>
            </w:r>
          </w:p>
        </w:tc>
      </w:tr>
      <w:tr w:rsidR="00191382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следующих муниципальных услуг: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строительство.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разрешения на ввод объектов в эксплуатацию.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утверждение и выдача градостроительных планов земельных участков, расположенных на территории </w:t>
            </w:r>
            <w:r w:rsidR="004C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района.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4C3C79" w:rsidRDefault="004C3C7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строительству, архитектуре и ЖКХ администрации Петропавловского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C79" w:rsidRPr="00B57F09" w:rsidRDefault="004C3C79" w:rsidP="004C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района-начальник отдела по строительству, архитектуре и ЖКХ, заместитель н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  административных регламентов в соответствие  с действующим законодательством</w:t>
            </w:r>
          </w:p>
        </w:tc>
      </w:tr>
      <w:tr w:rsidR="00821F8B" w:rsidRPr="00821F8B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строительству, архитектуре и ЖКХ администрации Петропавловского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района-начальник отдела по строительству, архитектуре и ЖКХ, заместитель н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 муниципального района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Разъяснения:</w:t>
            </w:r>
          </w:p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821F8B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  от молодых семей, с необходимым пакетом документов, для постановки на учет в качестве нуждающихся в улучшении жилищных условий в рамках реализации для расчета социальных выплатучастникам основного мероприятия «Обеспечение жильем молодых семей» государственной программы Российской Федерации «Обеспечение </w:t>
            </w: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доступным и комфортным жильем и коммунальными услугами граждан Российской Федерации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по строительству, архитектуре и ЖКХ администрации Петропавловского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района-начальник отдела по строительству, архитектуре и ЖКХ, заместитель н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для расчета социальных выплат участникам основного </w:t>
            </w: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:</w:t>
            </w:r>
          </w:p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обязанности незамедлительно сообщить </w:t>
            </w: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21F8B" w:rsidRPr="00821F8B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Сектор учета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отчетности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определения поставщиков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F06B6D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учета и отчетности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F06B6D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учета и отчетности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F06B6D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учета и отчетности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муниципального контракта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F06B6D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учета и отчетности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недопустимых и/или необъявленных документов и сведений при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контракта.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исполнителей, подрядчиков.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 и направление контрактов победителям.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 сектор  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6030C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сектора,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 размещение информации на официальном сайте ОМСУ 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6030C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сектора,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экспертных заключений на проекты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Разъяснение муниципальным  служащим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ответственности за совершение коррупционных правонарушений.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6030C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сектора,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договорённостью с судьёй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муниципального района информации о результатах рассмотренных в суде дел.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обязанности незамедлительно сообщить представителю нанимателя о склонении его к совершению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6030C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сектора,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вознаграждением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составе административной комиссии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6030C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сектора,</w:t>
            </w:r>
          </w:p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Отдел по образованию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молодежной политике 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заявлений, постановка на учёт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335218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  курирующий данное направление, руководитель отдела,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главный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детей на учёт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Петропавловскому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району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335218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  курирующий данное направление, руководитель отдела,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  курирующий данное направление, руководитель отдела, заместитель руководителя отдела,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ведущий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руководителей подведомственных муниципальных учреждений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полноте и достоверности представленных сведений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сотрудникам, ответственными за противодействие коррупции, положений о мерах ответственности за совершение коррупционных правонарушений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аттестации руководителей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 специалист, ответственный за ведение кадровой работы отдела по образованию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от соискателя за определенное вознаграждение повысить категорию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администрации муниципального района,  общественных, профсоюзных, образовательных организаций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правовых актов по вопросам</w:t>
            </w:r>
          </w:p>
          <w:p w:rsidR="00821F8B" w:rsidRPr="00B57F09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 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необоснованных преимуществ отдельным гражданам, учреждениям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образованию  и молодежной политике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отдела, специалист, ответственный за ведение кадровой работы отдела по образованию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отдел, на должности директоров (руководителей) подведомственных муниципальных учреждений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Разъяснения, собеседование с кандидатами на вакантную должность: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Финансовый отдел администрации 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Воронежской области, осуществление контроля за его исполнением, подготовка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Петропавловского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  главные и ведущие  специалисты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главы администрации муниципального района, руководители и начальники отделов администрации муниципального района,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финансового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главы администрации муниципального района, курирующий данное направление,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 специалист, ответственный за ведение кадровой работы финансового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Отдел по культуре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спорту 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правовых актов по вопросам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 культуре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 администрации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необоснованных преимуществ отдельным гражданам, учреждениям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отдел, на должности директоров (руководителей) подведомственных муниципальных учреждений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7309A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73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омиссия по делам несовершеннолетних и защите их прав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Петропавловского </w:t>
            </w:r>
            <w:r w:rsidRPr="0073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Воронежской области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-руководитель аппарата администрации муниципального района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специалист-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секретарь комиссии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7309A6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5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D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Административная комиссия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Петропавловского </w:t>
            </w:r>
            <w:r w:rsidRPr="005D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протоколов по административным правонарушениям в соответствии с Законом Воронежской области от 31 декабря 2003 г. N 74-ОЗ "Об административных правонарушениях на территории Воронежской области"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курирующий данное направление деятельности,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курирующий данное направление деятельности</w:t>
            </w: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21F8B" w:rsidRPr="00B57F09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составе административной комиссии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ответственный секретарь </w:t>
            </w: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административной комиссии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курирующий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данное направление деятельности</w:t>
            </w: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влияния на принятие комиссией решений, направленных на предоставление необоснованных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 отдельным гражданам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B57F09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21F8B" w:rsidRPr="00B57F09" w:rsidTr="00821F8B">
        <w:tc>
          <w:tcPr>
            <w:tcW w:w="158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A26CFA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12.Отдел  программ и развития сельских территорий и агропромышленного комплекса</w:t>
            </w:r>
          </w:p>
        </w:tc>
      </w:tr>
      <w:tr w:rsidR="00821F8B" w:rsidRPr="003417DC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3417DC" w:rsidRDefault="00A26CFA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сводной отчетности, проведение комплексного анализа и определение тенденции развития сельского хозяйства муниципального района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F8B" w:rsidRPr="00191382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курирующий данное направление деятельности, начальник отдела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сельского хозяйства муниципального района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Разъяснения: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21F8B" w:rsidRPr="003417DC" w:rsidTr="00821F8B">
        <w:trPr>
          <w:gridAfter w:val="1"/>
          <w:wAfter w:w="3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3417DC" w:rsidRDefault="00A26CFA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  от граждан, с необходимым пакетом документов, для постановки на учет в качестве нуждающихся в улучшении жилищных условий в рамках реализации государственной  программы  Российской  Федерации  «Комплексное  развитие  сельских территорий»,  утвержденной  постановлением  Правительства  Российской  Федерации  от 31.05.2019 №  696 ,  государственной  программы  Воронежской области  «Развитие  сельского  хозяйства,  производства  пищевых  продуктов  и инфраструктуры  агропродовольственного  рынка»,  утвержденной  постановлением </w:t>
            </w: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правительства  Воронежской  области  от  13.12.2013  №  1088 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F8B" w:rsidRPr="00191382" w:rsidRDefault="00821F8B" w:rsidP="0082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курирующий данное направление деятельности, начальник отдела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для расчета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</w:t>
            </w: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услугами граждан Российской Федерации» 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: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21F8B" w:rsidRPr="00191382" w:rsidRDefault="00821F8B" w:rsidP="0082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4E02FB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382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998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218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68E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116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79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2FB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2D4F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52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AD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178B8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47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1F8B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CFA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57A0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B97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84B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3E9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1F96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D33"/>
  <w15:docId w15:val="{6AE5FADA-2489-4D83-BE1B-963DFC6B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0116"/>
    <w:pPr>
      <w:widowControl w:val="0"/>
      <w:autoSpaceDE w:val="0"/>
      <w:autoSpaceDN w:val="0"/>
      <w:adjustRightInd w:val="0"/>
      <w:spacing w:after="0" w:line="3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0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116"/>
    <w:pPr>
      <w:widowControl w:val="0"/>
      <w:autoSpaceDE w:val="0"/>
      <w:autoSpaceDN w:val="0"/>
      <w:adjustRightInd w:val="0"/>
      <w:spacing w:after="0" w:line="3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0116"/>
    <w:pPr>
      <w:widowControl w:val="0"/>
      <w:autoSpaceDE w:val="0"/>
      <w:autoSpaceDN w:val="0"/>
      <w:adjustRightInd w:val="0"/>
      <w:spacing w:after="0" w:line="358" w:lineRule="exact"/>
      <w:ind w:firstLine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0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0116"/>
    <w:pPr>
      <w:widowControl w:val="0"/>
      <w:autoSpaceDE w:val="0"/>
      <w:autoSpaceDN w:val="0"/>
      <w:adjustRightInd w:val="0"/>
      <w:spacing w:after="0" w:line="3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E011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3E01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6318</Words>
  <Characters>36016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Администратор Петропавловского района</cp:lastModifiedBy>
  <cp:revision>2</cp:revision>
  <cp:lastPrinted>2021-10-14T11:41:00Z</cp:lastPrinted>
  <dcterms:created xsi:type="dcterms:W3CDTF">2023-08-07T12:31:00Z</dcterms:created>
  <dcterms:modified xsi:type="dcterms:W3CDTF">2023-08-07T12:31:00Z</dcterms:modified>
</cp:coreProperties>
</file>