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F2" w:rsidRPr="00C717F2" w:rsidRDefault="00C717F2" w:rsidP="00C717F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Информация </w:t>
      </w:r>
    </w:p>
    <w:p w:rsidR="00C717F2" w:rsidRPr="00C717F2" w:rsidRDefault="00C717F2" w:rsidP="00C717F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экспертно-аналитических мероприятиях, проведенных </w:t>
      </w:r>
    </w:p>
    <w:p w:rsidR="00C717F2" w:rsidRPr="00C717F2" w:rsidRDefault="00C717F2" w:rsidP="00C717F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9907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июне-июле</w:t>
      </w: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</w:t>
      </w:r>
      <w:r w:rsidR="000B73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года.</w:t>
      </w:r>
    </w:p>
    <w:p w:rsidR="00C717F2" w:rsidRPr="00C717F2" w:rsidRDefault="00C717F2" w:rsidP="00C717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17F2" w:rsidRDefault="00C717F2" w:rsidP="00C717F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17F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планом работ</w:t>
      </w:r>
      <w:r w:rsidR="00491DC3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717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</w:t>
      </w:r>
      <w:r w:rsidR="00D9717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C717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Ревизионной комиссией </w:t>
      </w:r>
      <w:r w:rsidR="00491D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Петропавловского </w:t>
      </w:r>
      <w:r w:rsidRPr="00C717F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Воронежской области проведены экспертно-аналитические мероприятия:</w:t>
      </w:r>
    </w:p>
    <w:p w:rsidR="00503B29" w:rsidRDefault="00503B29" w:rsidP="00503B2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2418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проверка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отчет</w:t>
      </w:r>
      <w:r w:rsidR="002418BD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исполнении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Петропавловского,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Красноселовского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Краснофлотского,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Новолиманского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Новотроицкого,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Новобогородицкого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Березняговского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Бычковского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Старомеловатского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Старокриушанского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сельских поселений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Петропавловского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 за </w:t>
      </w:r>
      <w:r w:rsidR="00F51711">
        <w:rPr>
          <w:rFonts w:ascii="Times New Roman" w:eastAsia="Times New Roman" w:hAnsi="Times New Roman" w:cs="Times New Roman"/>
          <w:sz w:val="28"/>
          <w:szCs w:val="28"/>
          <w:lang w:eastAsia="ar-SA"/>
        </w:rPr>
        <w:t>1 полугодие</w:t>
      </w:r>
      <w:bookmarkStart w:id="0" w:name="_GoBack"/>
      <w:bookmarkEnd w:id="0"/>
      <w:r w:rsidR="006A0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6A0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</w:t>
      </w:r>
      <w:r w:rsidR="006A0A7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418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подготовка заключений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03B29" w:rsidRPr="00503B29" w:rsidRDefault="00503B29" w:rsidP="00503B29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Ревизионной комиссией отмечено, что требования Бюджетного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одекса РФ в целом соблюдены</w:t>
      </w:r>
      <w:r w:rsidR="001D0D73">
        <w:rPr>
          <w:rFonts w:ascii="Times New Roman" w:eastAsia="Times New Roman" w:hAnsi="Times New Roman" w:cs="Times New Roman"/>
          <w:sz w:val="28"/>
          <w:szCs w:val="28"/>
          <w:lang w:eastAsia="ar-SA"/>
        </w:rPr>
        <w:t>, с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оциальная направленность бюджетов сохранена</w:t>
      </w:r>
      <w:r w:rsidR="001D0D73" w:rsidRPr="001D0D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0D73"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показатели</w:t>
      </w:r>
      <w:r w:rsidR="001D0D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бюджетов в пределах нормативов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D6CC6" w:rsidRPr="00DD3BDC" w:rsidRDefault="008D6CC6" w:rsidP="00DD3B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BDC" w:rsidRPr="00DD3BDC" w:rsidRDefault="00182411" w:rsidP="00DD3B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3BDC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 </w:t>
      </w:r>
    </w:p>
    <w:p w:rsidR="00FA523B" w:rsidRDefault="00BC71AB" w:rsidP="00DD3B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3BDC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182411" w:rsidRPr="00DD3BD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34078" w:rsidRPr="00DD3BDC" w:rsidRDefault="00FA523B" w:rsidP="00DD3B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</w:t>
      </w:r>
      <w:r w:rsidR="00182411" w:rsidRPr="00DD3BDC">
        <w:rPr>
          <w:rFonts w:ascii="Times New Roman" w:hAnsi="Times New Roman" w:cs="Times New Roman"/>
          <w:sz w:val="28"/>
          <w:szCs w:val="28"/>
        </w:rPr>
        <w:t xml:space="preserve">        </w:t>
      </w:r>
      <w:r w:rsidR="00BC71AB" w:rsidRPr="00DD3BDC">
        <w:rPr>
          <w:rFonts w:ascii="Times New Roman" w:hAnsi="Times New Roman" w:cs="Times New Roman"/>
          <w:sz w:val="28"/>
          <w:szCs w:val="28"/>
        </w:rPr>
        <w:t xml:space="preserve">                         М.Н. Коржова</w:t>
      </w:r>
    </w:p>
    <w:sectPr w:rsidR="00134078" w:rsidRPr="00DD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002"/>
    <w:multiLevelType w:val="hybridMultilevel"/>
    <w:tmpl w:val="CD1C55DE"/>
    <w:lvl w:ilvl="0" w:tplc="66B0E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11"/>
    <w:rsid w:val="000B733C"/>
    <w:rsid w:val="000C2963"/>
    <w:rsid w:val="00134078"/>
    <w:rsid w:val="00182411"/>
    <w:rsid w:val="001D0D73"/>
    <w:rsid w:val="002418BD"/>
    <w:rsid w:val="00243A79"/>
    <w:rsid w:val="003B609A"/>
    <w:rsid w:val="004805DE"/>
    <w:rsid w:val="00491DC3"/>
    <w:rsid w:val="00503B29"/>
    <w:rsid w:val="00674AF9"/>
    <w:rsid w:val="006A0A7E"/>
    <w:rsid w:val="008D6CC6"/>
    <w:rsid w:val="009907B4"/>
    <w:rsid w:val="00AD211E"/>
    <w:rsid w:val="00B40AFD"/>
    <w:rsid w:val="00BC71AB"/>
    <w:rsid w:val="00C20B57"/>
    <w:rsid w:val="00C717F2"/>
    <w:rsid w:val="00D97170"/>
    <w:rsid w:val="00DD3BDC"/>
    <w:rsid w:val="00F2137E"/>
    <w:rsid w:val="00F51711"/>
    <w:rsid w:val="00F91ED7"/>
    <w:rsid w:val="00FA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E41E"/>
  <w15:chartTrackingRefBased/>
  <w15:docId w15:val="{BC872D44-1363-4C5A-A268-3D84C611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М. Н.</dc:creator>
  <cp:keywords/>
  <dc:description/>
  <cp:lastModifiedBy>Коржова М. Н.</cp:lastModifiedBy>
  <cp:revision>3</cp:revision>
  <dcterms:created xsi:type="dcterms:W3CDTF">2024-07-29T10:54:00Z</dcterms:created>
  <dcterms:modified xsi:type="dcterms:W3CDTF">2024-07-29T10:54:00Z</dcterms:modified>
</cp:coreProperties>
</file>