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Pr="00F55742" w:rsidRDefault="00DF76F6" w:rsidP="00DF76F6">
      <w:pPr>
        <w:shd w:val="clear" w:color="auto" w:fill="FFFFFF"/>
        <w:spacing w:after="120"/>
        <w:jc w:val="center"/>
        <w:textAlignment w:val="baseline"/>
        <w:rPr>
          <w:color w:val="2B2B2B"/>
          <w:sz w:val="28"/>
          <w:szCs w:val="28"/>
          <w:lang w:eastAsia="ru-RU"/>
        </w:rPr>
      </w:pPr>
      <w:r w:rsidRPr="00F55742">
        <w:rPr>
          <w:color w:val="2B2B2B"/>
          <w:sz w:val="28"/>
          <w:szCs w:val="28"/>
          <w:lang w:eastAsia="ru-RU"/>
        </w:rPr>
        <w:t xml:space="preserve">Данные о расходах бюджета на обеспечение деятельности </w:t>
      </w:r>
      <w:r w:rsidR="00CE3831" w:rsidRPr="00F55742">
        <w:rPr>
          <w:color w:val="2B2B2B"/>
          <w:sz w:val="28"/>
          <w:szCs w:val="28"/>
          <w:lang w:eastAsia="ru-RU"/>
        </w:rPr>
        <w:t>Ревизионной комиссии Петропавловского</w:t>
      </w:r>
      <w:r w:rsidRPr="00F55742">
        <w:rPr>
          <w:color w:val="2B2B2B"/>
          <w:sz w:val="28"/>
          <w:szCs w:val="28"/>
          <w:lang w:eastAsia="ru-RU"/>
        </w:rPr>
        <w:t xml:space="preserve"> муниципального района </w:t>
      </w:r>
      <w:r w:rsidR="00CE3831" w:rsidRPr="00F55742">
        <w:rPr>
          <w:color w:val="2B2B2B"/>
          <w:sz w:val="28"/>
          <w:szCs w:val="28"/>
          <w:lang w:eastAsia="ru-RU"/>
        </w:rPr>
        <w:t xml:space="preserve">Воронежской области </w:t>
      </w:r>
      <w:r w:rsidRPr="00F55742">
        <w:rPr>
          <w:color w:val="2B2B2B"/>
          <w:sz w:val="28"/>
          <w:szCs w:val="28"/>
          <w:lang w:eastAsia="ru-RU"/>
        </w:rPr>
        <w:t>за 202</w:t>
      </w:r>
      <w:r w:rsidR="00F05443" w:rsidRPr="00F05443">
        <w:rPr>
          <w:color w:val="2B2B2B"/>
          <w:sz w:val="28"/>
          <w:szCs w:val="28"/>
          <w:lang w:eastAsia="ru-RU"/>
        </w:rPr>
        <w:t>3</w:t>
      </w:r>
      <w:r w:rsidRPr="00F55742">
        <w:rPr>
          <w:color w:val="2B2B2B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DF76F6" w:rsidRDefault="00DF76F6" w:rsidP="00DF76F6">
      <w:pPr>
        <w:shd w:val="clear" w:color="auto" w:fill="FFFFFF"/>
        <w:spacing w:after="120"/>
        <w:jc w:val="center"/>
        <w:textAlignment w:val="baseline"/>
        <w:rPr>
          <w:rFonts w:ascii="inherit" w:hAnsi="inherit" w:cs="Arial"/>
          <w:color w:val="2B2B2B"/>
          <w:lang w:eastAsia="ru-RU"/>
        </w:rPr>
      </w:pPr>
    </w:p>
    <w:tbl>
      <w:tblPr>
        <w:tblW w:w="977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2551"/>
      </w:tblGrid>
      <w:tr w:rsidR="00DF76F6" w:rsidTr="00F05443">
        <w:trPr>
          <w:tblCellSpacing w:w="15" w:type="dxa"/>
        </w:trPr>
        <w:tc>
          <w:tcPr>
            <w:tcW w:w="71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Исполнено</w:t>
            </w:r>
          </w:p>
        </w:tc>
      </w:tr>
      <w:tr w:rsidR="00DF76F6" w:rsidTr="00F05443">
        <w:trPr>
          <w:tblCellSpacing w:w="15" w:type="dxa"/>
        </w:trPr>
        <w:tc>
          <w:tcPr>
            <w:tcW w:w="71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5443" w:rsidRDefault="00DF76F6" w:rsidP="001B3BC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F55742">
              <w:rPr>
                <w:sz w:val="28"/>
                <w:szCs w:val="28"/>
                <w:lang w:eastAsia="ru-RU"/>
              </w:rPr>
              <w:t>Обеспечение  деятельности</w:t>
            </w:r>
            <w:proofErr w:type="gramEnd"/>
            <w:r w:rsidRPr="00F55742">
              <w:rPr>
                <w:sz w:val="28"/>
                <w:szCs w:val="28"/>
                <w:lang w:eastAsia="ru-RU"/>
              </w:rPr>
              <w:t>  органов  финансового </w:t>
            </w:r>
          </w:p>
          <w:p w:rsidR="00DF76F6" w:rsidRPr="00F55742" w:rsidRDefault="00DF76F6" w:rsidP="001B3BCF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(финансово-бюджетного)  надзора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F05443" w:rsidP="00F05443">
            <w:pPr>
              <w:ind w:left="-50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val="en-US" w:eastAsia="ru-RU"/>
              </w:rPr>
              <w:t>125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673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 xml:space="preserve"> 21</w:t>
            </w:r>
            <w:r w:rsidR="00F55742" w:rsidRPr="00F55742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DF76F6" w:rsidRDefault="00DF76F6" w:rsidP="00DF76F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DF76F6" w:rsidSect="00F55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40"/>
    <w:rsid w:val="0011109A"/>
    <w:rsid w:val="001B3BCF"/>
    <w:rsid w:val="00CE3831"/>
    <w:rsid w:val="00D96040"/>
    <w:rsid w:val="00DF76F6"/>
    <w:rsid w:val="00F05443"/>
    <w:rsid w:val="00F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7903"/>
  <w15:chartTrackingRefBased/>
  <w15:docId w15:val="{A9BA3890-80C0-428F-82D0-79D76DA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олуторный"/>
    <w:basedOn w:val="a"/>
    <w:rsid w:val="00D96040"/>
    <w:pPr>
      <w:tabs>
        <w:tab w:val="right" w:pos="6804"/>
        <w:tab w:val="right" w:pos="7938"/>
      </w:tabs>
      <w:suppressAutoHyphens w:val="0"/>
      <w:spacing w:line="360" w:lineRule="auto"/>
      <w:ind w:firstLine="567"/>
      <w:jc w:val="both"/>
    </w:pPr>
    <w:rPr>
      <w:rFonts w:ascii="Arial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2</cp:revision>
  <dcterms:created xsi:type="dcterms:W3CDTF">2024-01-16T08:23:00Z</dcterms:created>
  <dcterms:modified xsi:type="dcterms:W3CDTF">2024-01-16T08:23:00Z</dcterms:modified>
</cp:coreProperties>
</file>