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sz w:val="28"/>
          <w:szCs w:val="32"/>
        </w:rPr>
        <w:t>Пояснительная записка</w:t>
      </w:r>
    </w:p>
    <w:p w:rsidR="00E66FC7" w:rsidRPr="00E66FC7" w:rsidRDefault="0079398D" w:rsidP="00E66FC7">
      <w:pPr>
        <w:spacing w:line="360" w:lineRule="auto"/>
        <w:ind w:firstLine="709"/>
        <w:jc w:val="both"/>
        <w:rPr>
          <w:rFonts w:eastAsiaTheme="minorEastAsia" w:cs="Times New Roman"/>
          <w:color w:val="auto"/>
          <w:szCs w:val="28"/>
        </w:rPr>
      </w:pPr>
      <w:r w:rsidRPr="009B013A">
        <w:rPr>
          <w:rStyle w:val="a3"/>
          <w:rFonts w:cs="Times New Roman"/>
          <w:i w:val="0"/>
          <w:szCs w:val="28"/>
        </w:rPr>
        <w:t xml:space="preserve">к </w:t>
      </w:r>
      <w:r w:rsidR="00E66FC7">
        <w:rPr>
          <w:rFonts w:eastAsiaTheme="minorEastAsia" w:cs="Times New Roman"/>
          <w:color w:val="auto"/>
          <w:szCs w:val="28"/>
        </w:rPr>
        <w:t>постановлению</w:t>
      </w:r>
      <w:r w:rsidR="00E66FC7" w:rsidRPr="00E66FC7">
        <w:rPr>
          <w:rFonts w:eastAsiaTheme="minorEastAsia" w:cs="Times New Roman"/>
          <w:color w:val="auto"/>
          <w:szCs w:val="28"/>
        </w:rPr>
        <w:t xml:space="preserve"> администрации Петропавловского муниципального района от 16.01.2024 № 3 «О внесении изменений в административный регламент предоставления муниципальной услуги «Предоставление в собственность, аренду, постоянное (бессрочное) пользование, 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торгов» на территории Петропавловского муниципального района Воронежской области, утвержденный постановлением администрации  Петропавловского муниципального района № 318 от 29.09.2023 года».</w:t>
      </w:r>
    </w:p>
    <w:p w:rsidR="00DF048F" w:rsidRPr="009B013A" w:rsidRDefault="006C5DDD" w:rsidP="00B668C7">
      <w:pPr>
        <w:spacing w:line="360" w:lineRule="auto"/>
        <w:ind w:firstLine="709"/>
        <w:jc w:val="both"/>
        <w:rPr>
          <w:rFonts w:cs="Times New Roman"/>
          <w:color w:val="242424"/>
          <w:szCs w:val="28"/>
        </w:rPr>
      </w:pPr>
      <w:r w:rsidRPr="009B013A">
        <w:rPr>
          <w:rFonts w:cs="Times New Roman"/>
          <w:color w:val="242424"/>
          <w:szCs w:val="28"/>
        </w:rPr>
        <w:t xml:space="preserve">В целях </w:t>
      </w:r>
      <w:r w:rsidR="007E14E5" w:rsidRPr="009B013A">
        <w:rPr>
          <w:rFonts w:cs="Times New Roman"/>
          <w:color w:val="242424"/>
          <w:szCs w:val="28"/>
        </w:rPr>
        <w:t>оказания муниципальной услуги «</w:t>
      </w:r>
      <w:r w:rsidR="00E66FC7">
        <w:rPr>
          <w:rFonts w:cs="Times New Roman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торгов»</w:t>
      </w:r>
      <w:r w:rsidR="00B668C7" w:rsidRPr="009B013A">
        <w:rPr>
          <w:rFonts w:cs="Times New Roman"/>
          <w:szCs w:val="28"/>
        </w:rPr>
        <w:t xml:space="preserve"> на территории Петропавловского муниципального района Воронежской области, </w:t>
      </w:r>
      <w:r w:rsidR="00E66FC7">
        <w:rPr>
          <w:rFonts w:cs="Times New Roman"/>
          <w:szCs w:val="28"/>
        </w:rPr>
        <w:t>утвержденный постановлением администрации Петропавловского муниципального района № 318 от 29.09.2023 года».</w:t>
      </w:r>
      <w:bookmarkStart w:id="0" w:name="_GoBack"/>
      <w:bookmarkEnd w:id="0"/>
    </w:p>
    <w:p w:rsidR="00F06D0F" w:rsidRPr="009B013A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sz w:val="28"/>
          <w:szCs w:val="28"/>
        </w:rPr>
      </w:pPr>
      <w:r w:rsidRPr="009B013A">
        <w:rPr>
          <w:rFonts w:ascii="Times New Roman" w:hAnsi="Times New Roman" w:cs="Times New Roman"/>
          <w:color w:val="242424"/>
          <w:spacing w:val="0"/>
          <w:sz w:val="28"/>
          <w:szCs w:val="28"/>
        </w:rPr>
        <w:t>Данная мера позволит</w:t>
      </w:r>
      <w:r w:rsidR="00AB6CEC" w:rsidRPr="009B013A">
        <w:rPr>
          <w:rFonts w:ascii="Times New Roman" w:hAnsi="Times New Roman" w:cs="Times New Roman"/>
          <w:color w:val="242424"/>
          <w:spacing w:val="0"/>
          <w:sz w:val="28"/>
          <w:szCs w:val="28"/>
        </w:rPr>
        <w:t xml:space="preserve"> </w:t>
      </w:r>
      <w:r w:rsidR="007E14E5" w:rsidRPr="009B013A">
        <w:rPr>
          <w:rFonts w:ascii="Times New Roman" w:hAnsi="Times New Roman" w:cs="Times New Roman"/>
          <w:color w:val="242424"/>
          <w:spacing w:val="0"/>
          <w:sz w:val="28"/>
          <w:szCs w:val="28"/>
        </w:rPr>
        <w:t xml:space="preserve">регламентировать оказание </w:t>
      </w:r>
      <w:r w:rsidR="007E14E5" w:rsidRPr="009B013A">
        <w:rPr>
          <w:rFonts w:ascii="Times New Roman" w:eastAsia="Calibri" w:hAnsi="Times New Roman" w:cs="Times New Roman"/>
          <w:spacing w:val="0"/>
          <w:sz w:val="28"/>
          <w:szCs w:val="28"/>
        </w:rPr>
        <w:t>муниципальной услуги.</w:t>
      </w:r>
    </w:p>
    <w:p w:rsidR="00663280" w:rsidRPr="009B013A" w:rsidRDefault="00663280" w:rsidP="00663280">
      <w:pPr>
        <w:rPr>
          <w:szCs w:val="28"/>
        </w:rPr>
      </w:pPr>
    </w:p>
    <w:p w:rsidR="00663280" w:rsidRPr="00663280" w:rsidRDefault="00663280" w:rsidP="00663280"/>
    <w:p w:rsidR="00CA1B94" w:rsidRPr="00220796" w:rsidRDefault="00E66FC7" w:rsidP="00463DDA">
      <w:pPr>
        <w:pStyle w:val="ac"/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</w:pPr>
      <w:r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  <w:t>И. о.</w:t>
      </w:r>
      <w:r w:rsidR="00CA1B94" w:rsidRPr="00220796"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  <w:t xml:space="preserve">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502"/>
    <w:rsid w:val="000016EB"/>
    <w:rsid w:val="00021C1E"/>
    <w:rsid w:val="00071537"/>
    <w:rsid w:val="000A5618"/>
    <w:rsid w:val="000C28D7"/>
    <w:rsid w:val="000E7502"/>
    <w:rsid w:val="001177CF"/>
    <w:rsid w:val="001B54A1"/>
    <w:rsid w:val="001E19D2"/>
    <w:rsid w:val="001E1B8F"/>
    <w:rsid w:val="001E6DF9"/>
    <w:rsid w:val="00220796"/>
    <w:rsid w:val="002664ED"/>
    <w:rsid w:val="002A5980"/>
    <w:rsid w:val="00404366"/>
    <w:rsid w:val="0043250C"/>
    <w:rsid w:val="00463DDA"/>
    <w:rsid w:val="00520530"/>
    <w:rsid w:val="00536CB0"/>
    <w:rsid w:val="005C2FF9"/>
    <w:rsid w:val="005E07C7"/>
    <w:rsid w:val="005E3A85"/>
    <w:rsid w:val="005F7A75"/>
    <w:rsid w:val="006478EA"/>
    <w:rsid w:val="00663280"/>
    <w:rsid w:val="00695EF3"/>
    <w:rsid w:val="00696BE0"/>
    <w:rsid w:val="006B0988"/>
    <w:rsid w:val="006C5DDD"/>
    <w:rsid w:val="007624AB"/>
    <w:rsid w:val="0079398D"/>
    <w:rsid w:val="007E14E5"/>
    <w:rsid w:val="00826329"/>
    <w:rsid w:val="008370CD"/>
    <w:rsid w:val="00851651"/>
    <w:rsid w:val="008B14A1"/>
    <w:rsid w:val="00905DDC"/>
    <w:rsid w:val="0091511E"/>
    <w:rsid w:val="009B013A"/>
    <w:rsid w:val="00A327C8"/>
    <w:rsid w:val="00A45BA5"/>
    <w:rsid w:val="00A71518"/>
    <w:rsid w:val="00AB6CEC"/>
    <w:rsid w:val="00B668C7"/>
    <w:rsid w:val="00B90E77"/>
    <w:rsid w:val="00BB54A9"/>
    <w:rsid w:val="00BE4967"/>
    <w:rsid w:val="00CA1B94"/>
    <w:rsid w:val="00CC6488"/>
    <w:rsid w:val="00CD7CCC"/>
    <w:rsid w:val="00D564C6"/>
    <w:rsid w:val="00DF048F"/>
    <w:rsid w:val="00E66FC7"/>
    <w:rsid w:val="00E901CA"/>
    <w:rsid w:val="00E94D14"/>
    <w:rsid w:val="00EB2383"/>
    <w:rsid w:val="00EC2CB7"/>
    <w:rsid w:val="00F06D0F"/>
    <w:rsid w:val="00F80DB6"/>
    <w:rsid w:val="00FB17AC"/>
    <w:rsid w:val="00F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6BDD"/>
  <w15:docId w15:val="{C01388C7-496F-4A7C-8AF9-7019FA46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8EA"/>
    <w:pPr>
      <w:spacing w:after="0" w:line="240" w:lineRule="auto"/>
    </w:pPr>
    <w:rPr>
      <w:rFonts w:ascii="Times New Roman" w:hAnsi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Шевченко Л.В.</cp:lastModifiedBy>
  <cp:revision>25</cp:revision>
  <cp:lastPrinted>2021-09-28T06:29:00Z</cp:lastPrinted>
  <dcterms:created xsi:type="dcterms:W3CDTF">2019-09-27T06:20:00Z</dcterms:created>
  <dcterms:modified xsi:type="dcterms:W3CDTF">2024-11-06T11:23:00Z</dcterms:modified>
</cp:coreProperties>
</file>