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1582B" w:rsidRPr="00A1582B" w:rsidRDefault="007E3653" w:rsidP="00A1582B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F">
        <w:rPr>
          <w:sz w:val="28"/>
          <w:szCs w:val="28"/>
        </w:rPr>
        <w:t>Сектор</w:t>
      </w:r>
      <w:r w:rsidR="00E5222B"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="00E5222B"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>(далее</w:t>
      </w:r>
      <w:r w:rsidR="00723B1F">
        <w:rPr>
          <w:sz w:val="28"/>
          <w:szCs w:val="28"/>
        </w:rPr>
        <w:t xml:space="preserve"> </w:t>
      </w:r>
      <w:r w:rsidR="009723E3">
        <w:rPr>
          <w:sz w:val="28"/>
          <w:szCs w:val="28"/>
        </w:rPr>
        <w:t xml:space="preserve">- регулирующий орган) </w:t>
      </w:r>
      <w:r w:rsidR="00E5222B"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</w:t>
      </w:r>
      <w:r w:rsidR="00723B1F">
        <w:rPr>
          <w:sz w:val="28"/>
          <w:szCs w:val="28"/>
        </w:rPr>
        <w:t>ности (да</w:t>
      </w:r>
      <w:r w:rsidR="00E5222B" w:rsidRPr="009723E3">
        <w:rPr>
          <w:sz w:val="28"/>
          <w:szCs w:val="28"/>
        </w:rPr>
        <w:t>лее</w:t>
      </w:r>
      <w:r w:rsidR="00723B1F">
        <w:rPr>
          <w:sz w:val="28"/>
          <w:szCs w:val="28"/>
        </w:rPr>
        <w:t xml:space="preserve"> </w:t>
      </w:r>
      <w:r w:rsidR="00E5222B" w:rsidRPr="009723E3">
        <w:rPr>
          <w:sz w:val="28"/>
          <w:szCs w:val="28"/>
        </w:rPr>
        <w:t xml:space="preserve">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="00E5222B"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="00E5222B"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="00E5222B"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="00E5222B"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="00E5222B" w:rsidRPr="009723E3">
        <w:rPr>
          <w:sz w:val="28"/>
          <w:szCs w:val="28"/>
        </w:rPr>
        <w:t xml:space="preserve"> </w:t>
      </w:r>
      <w:r w:rsidR="00A1582B" w:rsidRPr="00A1582B">
        <w:rPr>
          <w:rFonts w:eastAsiaTheme="minorEastAsia"/>
          <w:sz w:val="28"/>
          <w:szCs w:val="28"/>
        </w:rPr>
        <w:t>«Об утверждении Перечня главных администраторов доходов бюджета Петропавловского муниципального района Воронежской области».</w:t>
      </w:r>
    </w:p>
    <w:p w:rsidR="003067B5" w:rsidRPr="003067B5" w:rsidRDefault="003067B5" w:rsidP="000855ED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 w:rsidRPr="003067B5">
        <w:rPr>
          <w:rFonts w:eastAsiaTheme="minorEastAsia"/>
          <w:sz w:val="28"/>
          <w:szCs w:val="28"/>
        </w:rPr>
        <w:t>Разработчик</w:t>
      </w:r>
      <w:r>
        <w:rPr>
          <w:rFonts w:eastAsiaTheme="minorEastAsia"/>
          <w:sz w:val="28"/>
          <w:szCs w:val="28"/>
        </w:rPr>
        <w:t>ом проекта нор</w:t>
      </w:r>
      <w:r w:rsidR="008F1986">
        <w:rPr>
          <w:rFonts w:eastAsiaTheme="minorEastAsia"/>
          <w:sz w:val="28"/>
          <w:szCs w:val="28"/>
        </w:rPr>
        <w:t>мативно-правового акта является</w:t>
      </w:r>
      <w:r w:rsidR="00DA62E3">
        <w:rPr>
          <w:rFonts w:eastAsiaTheme="minorEastAsia"/>
          <w:sz w:val="28"/>
          <w:szCs w:val="28"/>
        </w:rPr>
        <w:t xml:space="preserve"> </w:t>
      </w:r>
      <w:r w:rsidR="00A1582B">
        <w:rPr>
          <w:rFonts w:eastAsiaTheme="minorEastAsia"/>
          <w:sz w:val="28"/>
          <w:szCs w:val="28"/>
        </w:rPr>
        <w:t>финансовый отдел</w:t>
      </w:r>
      <w:r w:rsidRPr="003067B5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</w:t>
      </w:r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Проект постановления направлен органом-разработчиком для подготовки настоящего заключения впервые.</w:t>
      </w:r>
    </w:p>
    <w:p w:rsidR="00C66C33" w:rsidRDefault="003067B5" w:rsidP="00965997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22B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E5222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E5222B">
        <w:rPr>
          <w:sz w:val="28"/>
          <w:szCs w:val="28"/>
        </w:rPr>
        <w:t xml:space="preserve">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проведены публичн</w:t>
      </w:r>
      <w:r w:rsidR="008F1986">
        <w:rPr>
          <w:sz w:val="28"/>
          <w:szCs w:val="28"/>
        </w:rPr>
        <w:t>ые консультации в период с 02.10.2024 г. по 15.10</w:t>
      </w:r>
      <w:r>
        <w:rPr>
          <w:sz w:val="28"/>
          <w:szCs w:val="28"/>
        </w:rPr>
        <w:t>.2024 г. При проведении публичных консультаций предложений не поступило.</w:t>
      </w:r>
      <w:r w:rsidR="00C66C33" w:rsidRPr="00C66C33">
        <w:rPr>
          <w:sz w:val="28"/>
          <w:szCs w:val="28"/>
        </w:rPr>
        <w:t xml:space="preserve"> </w:t>
      </w:r>
    </w:p>
    <w:p w:rsidR="00E5222B" w:rsidRDefault="00E5222B" w:rsidP="002A3C22">
      <w:pPr>
        <w:widowControl w:val="0"/>
        <w:autoSpaceDE w:val="0"/>
        <w:autoSpaceDN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2A3C22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r w:rsidR="002A3C22">
        <w:rPr>
          <w:rStyle w:val="a7"/>
          <w:sz w:val="28"/>
          <w:szCs w:val="28"/>
        </w:rPr>
        <w:t xml:space="preserve"> </w:t>
      </w:r>
      <w:r w:rsidR="002A3C22" w:rsidRPr="002A3C22">
        <w:rPr>
          <w:rStyle w:val="a7"/>
          <w:color w:val="auto"/>
          <w:sz w:val="28"/>
          <w:szCs w:val="28"/>
          <w:u w:val="none"/>
        </w:rPr>
        <w:t>в разделе</w:t>
      </w:r>
      <w:r w:rsidR="002A3C22">
        <w:rPr>
          <w:rStyle w:val="a7"/>
          <w:color w:val="auto"/>
          <w:sz w:val="28"/>
          <w:szCs w:val="28"/>
          <w:u w:val="none"/>
        </w:rPr>
        <w:t xml:space="preserve"> «Оценка регулирующего воздействия».</w:t>
      </w:r>
    </w:p>
    <w:p w:rsidR="007F361D" w:rsidRDefault="002A3C22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основе проведенной оценки регулирующего воздействия проекта</w:t>
      </w:r>
      <w:r w:rsidR="007F361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 учетом информации</w:t>
      </w:r>
      <w:r w:rsidR="00682349" w:rsidRPr="006823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органом-разработчиком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сводном отчете сделаны следующие выводы: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</w:t>
      </w:r>
      <w:r>
        <w:rPr>
          <w:rFonts w:eastAsiaTheme="minorHAnsi"/>
          <w:sz w:val="28"/>
          <w:szCs w:val="28"/>
          <w:lang w:eastAsia="en-US"/>
        </w:rPr>
        <w:lastRenderedPageBreak/>
        <w:t>возникновению необоснованных расходов субъектов предпринимательской деятельности и бюджета Петропавловского муниципального района Воронежской области;</w:t>
      </w:r>
    </w:p>
    <w:p w:rsidR="00F23881" w:rsidRPr="000C6B23" w:rsidRDefault="00F23881" w:rsidP="00A1582B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утверждение постановления </w:t>
      </w:r>
      <w:r w:rsidR="00A1582B" w:rsidRPr="00A1582B">
        <w:rPr>
          <w:rFonts w:eastAsiaTheme="minorEastAsia"/>
          <w:sz w:val="28"/>
          <w:szCs w:val="28"/>
        </w:rPr>
        <w:t>«Об утверждении Перечня главных администраторов доходов бюджета Петропавловского муниципальн</w:t>
      </w:r>
      <w:r w:rsidR="00A1582B">
        <w:rPr>
          <w:rFonts w:eastAsiaTheme="minorEastAsia"/>
          <w:sz w:val="28"/>
          <w:szCs w:val="28"/>
        </w:rPr>
        <w:t>ого района Воронежской области»</w:t>
      </w:r>
      <w:r w:rsidR="005E5681">
        <w:rPr>
          <w:rFonts w:eastAsiaTheme="minorHAnsi"/>
          <w:sz w:val="28"/>
          <w:lang w:eastAsia="en-US"/>
        </w:rPr>
        <w:t xml:space="preserve"> </w:t>
      </w:r>
      <w:bookmarkStart w:id="0" w:name="_GoBack"/>
      <w:bookmarkEnd w:id="0"/>
      <w:r w:rsidR="005E5681">
        <w:rPr>
          <w:rFonts w:eastAsiaTheme="minorHAnsi"/>
          <w:sz w:val="28"/>
          <w:lang w:eastAsia="en-US"/>
        </w:rPr>
        <w:t>на территории Петропавловского муниципального района Воронежской области является обоснованными и необходимыми мерами для благоприятных условий предпринимательской деятельности.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3881" w:rsidRPr="00682349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F23881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E5222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32A0A"/>
    <w:rsid w:val="000855ED"/>
    <w:rsid w:val="00095B38"/>
    <w:rsid w:val="000C0573"/>
    <w:rsid w:val="000C6B23"/>
    <w:rsid w:val="00114906"/>
    <w:rsid w:val="001266B7"/>
    <w:rsid w:val="001D7882"/>
    <w:rsid w:val="002A3C22"/>
    <w:rsid w:val="002B5525"/>
    <w:rsid w:val="002C4404"/>
    <w:rsid w:val="00304413"/>
    <w:rsid w:val="003067B5"/>
    <w:rsid w:val="00315079"/>
    <w:rsid w:val="0037317B"/>
    <w:rsid w:val="0039559A"/>
    <w:rsid w:val="003D4D6D"/>
    <w:rsid w:val="0044767B"/>
    <w:rsid w:val="00476D59"/>
    <w:rsid w:val="005E5681"/>
    <w:rsid w:val="00627189"/>
    <w:rsid w:val="00682349"/>
    <w:rsid w:val="006946EF"/>
    <w:rsid w:val="006D2A13"/>
    <w:rsid w:val="006D7F09"/>
    <w:rsid w:val="00723B1F"/>
    <w:rsid w:val="007E3653"/>
    <w:rsid w:val="007F361D"/>
    <w:rsid w:val="0082139A"/>
    <w:rsid w:val="008F1986"/>
    <w:rsid w:val="0094026D"/>
    <w:rsid w:val="00965997"/>
    <w:rsid w:val="009723E3"/>
    <w:rsid w:val="009C17DE"/>
    <w:rsid w:val="009E067F"/>
    <w:rsid w:val="00A1582B"/>
    <w:rsid w:val="00A54F0D"/>
    <w:rsid w:val="00A75B08"/>
    <w:rsid w:val="00B2725F"/>
    <w:rsid w:val="00C10AE4"/>
    <w:rsid w:val="00C1654E"/>
    <w:rsid w:val="00C24CEE"/>
    <w:rsid w:val="00C66C33"/>
    <w:rsid w:val="00C84DB9"/>
    <w:rsid w:val="00CE1B39"/>
    <w:rsid w:val="00DA62E3"/>
    <w:rsid w:val="00DD7102"/>
    <w:rsid w:val="00DF67A9"/>
    <w:rsid w:val="00E5222B"/>
    <w:rsid w:val="00E666D8"/>
    <w:rsid w:val="00EB07BF"/>
    <w:rsid w:val="00EF45A2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BA6F"/>
  <w15:docId w15:val="{0169CCF5-1A66-4BFE-9591-BBF1961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38</cp:revision>
  <cp:lastPrinted>2024-11-18T11:22:00Z</cp:lastPrinted>
  <dcterms:created xsi:type="dcterms:W3CDTF">2019-09-06T06:45:00Z</dcterms:created>
  <dcterms:modified xsi:type="dcterms:W3CDTF">2024-11-18T12:23:00Z</dcterms:modified>
</cp:coreProperties>
</file>