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F6" w:rsidRDefault="00DF76F6" w:rsidP="00D96040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F76F6" w:rsidRDefault="00DF76F6" w:rsidP="00D96040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F76F6" w:rsidRPr="00F55742" w:rsidRDefault="00DF76F6" w:rsidP="00DF76F6">
      <w:pPr>
        <w:shd w:val="clear" w:color="auto" w:fill="FFFFFF"/>
        <w:spacing w:after="120"/>
        <w:jc w:val="center"/>
        <w:textAlignment w:val="baseline"/>
        <w:rPr>
          <w:color w:val="2B2B2B"/>
          <w:sz w:val="28"/>
          <w:szCs w:val="28"/>
          <w:lang w:eastAsia="ru-RU"/>
        </w:rPr>
      </w:pPr>
      <w:r w:rsidRPr="00F55742">
        <w:rPr>
          <w:color w:val="2B2B2B"/>
          <w:sz w:val="28"/>
          <w:szCs w:val="28"/>
          <w:lang w:eastAsia="ru-RU"/>
        </w:rPr>
        <w:t xml:space="preserve">Данные о расходах бюджета на обеспечение деятельности </w:t>
      </w:r>
      <w:r w:rsidR="00CE3831" w:rsidRPr="00F55742">
        <w:rPr>
          <w:color w:val="2B2B2B"/>
          <w:sz w:val="28"/>
          <w:szCs w:val="28"/>
          <w:lang w:eastAsia="ru-RU"/>
        </w:rPr>
        <w:t>Ревизионной комиссии Петропавловского</w:t>
      </w:r>
      <w:r w:rsidRPr="00F55742">
        <w:rPr>
          <w:color w:val="2B2B2B"/>
          <w:sz w:val="28"/>
          <w:szCs w:val="28"/>
          <w:lang w:eastAsia="ru-RU"/>
        </w:rPr>
        <w:t xml:space="preserve"> муниципального района </w:t>
      </w:r>
      <w:r w:rsidR="00CE3831" w:rsidRPr="00F55742">
        <w:rPr>
          <w:color w:val="2B2B2B"/>
          <w:sz w:val="28"/>
          <w:szCs w:val="28"/>
          <w:lang w:eastAsia="ru-RU"/>
        </w:rPr>
        <w:t xml:space="preserve">Воронежской области </w:t>
      </w:r>
      <w:r w:rsidRPr="00F55742">
        <w:rPr>
          <w:color w:val="2B2B2B"/>
          <w:sz w:val="28"/>
          <w:szCs w:val="28"/>
          <w:lang w:eastAsia="ru-RU"/>
        </w:rPr>
        <w:t>за 202</w:t>
      </w:r>
      <w:r w:rsidR="0017485B">
        <w:rPr>
          <w:color w:val="2B2B2B"/>
          <w:sz w:val="28"/>
          <w:szCs w:val="28"/>
          <w:lang w:eastAsia="ru-RU"/>
        </w:rPr>
        <w:t>4</w:t>
      </w:r>
      <w:r w:rsidRPr="00F55742">
        <w:rPr>
          <w:color w:val="2B2B2B"/>
          <w:sz w:val="28"/>
          <w:szCs w:val="28"/>
          <w:lang w:eastAsia="ru-RU"/>
        </w:rPr>
        <w:t xml:space="preserve"> год</w:t>
      </w:r>
    </w:p>
    <w:p w:rsidR="00DF76F6" w:rsidRDefault="00DF76F6" w:rsidP="00DF76F6">
      <w:pPr>
        <w:shd w:val="clear" w:color="auto" w:fill="FFFFFF"/>
        <w:spacing w:after="120"/>
        <w:jc w:val="center"/>
        <w:textAlignment w:val="baseline"/>
        <w:rPr>
          <w:rFonts w:ascii="inherit" w:hAnsi="inherit" w:cs="Arial"/>
          <w:color w:val="2B2B2B"/>
          <w:lang w:eastAsia="ru-RU"/>
        </w:rPr>
      </w:pPr>
    </w:p>
    <w:tbl>
      <w:tblPr>
        <w:tblW w:w="8388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4"/>
        <w:gridCol w:w="1626"/>
      </w:tblGrid>
      <w:tr w:rsidR="00DF76F6" w:rsidTr="00F55742">
        <w:trPr>
          <w:tblCellSpacing w:w="15" w:type="dxa"/>
        </w:trPr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F76F6" w:rsidRPr="00F55742" w:rsidRDefault="00DF76F6">
            <w:pPr>
              <w:rPr>
                <w:sz w:val="28"/>
                <w:szCs w:val="28"/>
                <w:lang w:eastAsia="ru-RU"/>
              </w:rPr>
            </w:pPr>
            <w:r w:rsidRPr="00F55742">
              <w:rPr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F76F6" w:rsidRPr="00F55742" w:rsidRDefault="00DF76F6">
            <w:pPr>
              <w:rPr>
                <w:sz w:val="28"/>
                <w:szCs w:val="28"/>
                <w:lang w:eastAsia="ru-RU"/>
              </w:rPr>
            </w:pPr>
            <w:r w:rsidRPr="00F55742">
              <w:rPr>
                <w:sz w:val="28"/>
                <w:szCs w:val="28"/>
                <w:lang w:eastAsia="ru-RU"/>
              </w:rPr>
              <w:t>Исполнено</w:t>
            </w:r>
          </w:p>
        </w:tc>
      </w:tr>
      <w:tr w:rsidR="00DF76F6" w:rsidTr="00F55742">
        <w:trPr>
          <w:tblCellSpacing w:w="15" w:type="dxa"/>
        </w:trPr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F76F6" w:rsidRPr="00F55742" w:rsidRDefault="0017485B" w:rsidP="0017485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="00DF76F6" w:rsidRPr="00F55742">
              <w:rPr>
                <w:sz w:val="28"/>
                <w:szCs w:val="28"/>
                <w:lang w:eastAsia="ru-RU"/>
              </w:rPr>
              <w:t>беспечение  деятельности  органов  финансового  (финансово-бюджетного)  надзора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F76F6" w:rsidRPr="00F55742" w:rsidRDefault="0017485B" w:rsidP="0017485B">
            <w:pPr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1221754</w:t>
            </w:r>
            <w:r w:rsidR="00F55742" w:rsidRPr="00F55742">
              <w:rPr>
                <w:sz w:val="28"/>
                <w:szCs w:val="28"/>
                <w:lang w:eastAsia="ru-RU"/>
              </w:rPr>
              <w:t xml:space="preserve"> руб</w:t>
            </w:r>
            <w:r>
              <w:rPr>
                <w:sz w:val="28"/>
                <w:szCs w:val="28"/>
                <w:lang w:eastAsia="ru-RU"/>
              </w:rPr>
              <w:t>лей</w:t>
            </w:r>
            <w:bookmarkStart w:id="0" w:name="_GoBack"/>
            <w:bookmarkEnd w:id="0"/>
          </w:p>
        </w:tc>
      </w:tr>
    </w:tbl>
    <w:p w:rsidR="00DF76F6" w:rsidRDefault="00DF76F6" w:rsidP="00DF76F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76F6" w:rsidRDefault="00DF76F6" w:rsidP="00D96040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F76F6" w:rsidRDefault="00DF76F6" w:rsidP="00D96040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sectPr w:rsidR="00DF76F6" w:rsidSect="00F557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40"/>
    <w:rsid w:val="0011109A"/>
    <w:rsid w:val="0017485B"/>
    <w:rsid w:val="001B3BCF"/>
    <w:rsid w:val="00CE3831"/>
    <w:rsid w:val="00D96040"/>
    <w:rsid w:val="00DF76F6"/>
    <w:rsid w:val="00F5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0E08"/>
  <w15:chartTrackingRefBased/>
  <w15:docId w15:val="{A9BA3890-80C0-428F-82D0-79D76DAF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полуторный"/>
    <w:basedOn w:val="a"/>
    <w:rsid w:val="00D96040"/>
    <w:pPr>
      <w:tabs>
        <w:tab w:val="right" w:pos="6804"/>
        <w:tab w:val="right" w:pos="7938"/>
      </w:tabs>
      <w:suppressAutoHyphens w:val="0"/>
      <w:spacing w:line="360" w:lineRule="auto"/>
      <w:ind w:firstLine="567"/>
      <w:jc w:val="both"/>
    </w:pPr>
    <w:rPr>
      <w:rFonts w:ascii="Arial" w:hAnsi="Arial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М. Н.</dc:creator>
  <cp:keywords/>
  <dc:description/>
  <cp:lastModifiedBy>Коржова М. Н.</cp:lastModifiedBy>
  <cp:revision>7</cp:revision>
  <dcterms:created xsi:type="dcterms:W3CDTF">2022-02-14T06:19:00Z</dcterms:created>
  <dcterms:modified xsi:type="dcterms:W3CDTF">2025-02-03T06:26:00Z</dcterms:modified>
</cp:coreProperties>
</file>